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F27EE" w14:textId="77777777" w:rsidR="00092CF4" w:rsidRPr="00454C5A" w:rsidRDefault="00092CF4" w:rsidP="00092CF4">
      <w:pPr>
        <w:shd w:val="clear" w:color="auto" w:fill="FFFFFF"/>
        <w:spacing w:line="274" w:lineRule="exact"/>
        <w:ind w:left="284" w:right="-60"/>
        <w:jc w:val="center"/>
        <w:rPr>
          <w:rFonts w:ascii="Calibri" w:hAnsi="Calibri" w:cs="Calibri"/>
          <w:b/>
          <w:bCs/>
          <w:sz w:val="32"/>
          <w:szCs w:val="32"/>
        </w:rPr>
      </w:pPr>
      <w:r w:rsidRPr="00454C5A">
        <w:rPr>
          <w:rFonts w:ascii="Calibri" w:hAnsi="Calibri" w:cs="Calibri"/>
          <w:b/>
          <w:bCs/>
          <w:sz w:val="32"/>
          <w:szCs w:val="32"/>
        </w:rPr>
        <w:t>ДОКУМЕНТАЦИЯ</w:t>
      </w:r>
    </w:p>
    <w:p w14:paraId="675BC195" w14:textId="77777777" w:rsidR="00092CF4" w:rsidRPr="00454C5A" w:rsidRDefault="00092CF4" w:rsidP="00092CF4">
      <w:pPr>
        <w:shd w:val="clear" w:color="auto" w:fill="FFFFFF"/>
        <w:spacing w:line="274" w:lineRule="exact"/>
        <w:ind w:right="-60"/>
        <w:jc w:val="center"/>
        <w:rPr>
          <w:rFonts w:ascii="Calibri" w:hAnsi="Calibri" w:cs="Calibri"/>
          <w:b/>
          <w:bCs/>
          <w:sz w:val="24"/>
          <w:szCs w:val="24"/>
        </w:rPr>
      </w:pPr>
      <w:r w:rsidRPr="00454C5A">
        <w:rPr>
          <w:rFonts w:ascii="Calibri" w:hAnsi="Calibri" w:cs="Calibri"/>
          <w:b/>
          <w:bCs/>
          <w:sz w:val="24"/>
          <w:szCs w:val="24"/>
        </w:rPr>
        <w:t>за</w:t>
      </w:r>
    </w:p>
    <w:p w14:paraId="461E4F2A" w14:textId="6081DC25" w:rsidR="00092CF4" w:rsidRPr="00454C5A" w:rsidRDefault="00092CF4" w:rsidP="00092CF4">
      <w:pPr>
        <w:ind w:right="-60"/>
        <w:jc w:val="center"/>
        <w:rPr>
          <w:rFonts w:ascii="Calibri" w:hAnsi="Calibri" w:cs="Calibri"/>
          <w:b/>
          <w:sz w:val="24"/>
          <w:szCs w:val="24"/>
        </w:rPr>
      </w:pPr>
      <w:r w:rsidRPr="00454C5A">
        <w:rPr>
          <w:rFonts w:ascii="Calibri" w:hAnsi="Calibri" w:cs="Calibri"/>
          <w:b/>
          <w:sz w:val="24"/>
          <w:szCs w:val="24"/>
        </w:rPr>
        <w:t xml:space="preserve">провеждане на </w:t>
      </w:r>
      <w:r w:rsidR="00B80B58">
        <w:rPr>
          <w:rFonts w:ascii="Calibri" w:hAnsi="Calibri" w:cs="Calibri"/>
          <w:b/>
          <w:sz w:val="24"/>
          <w:szCs w:val="24"/>
        </w:rPr>
        <w:t>публично състезание</w:t>
      </w:r>
      <w:r w:rsidRPr="00454C5A">
        <w:rPr>
          <w:rFonts w:ascii="Calibri" w:hAnsi="Calibri" w:cs="Calibri"/>
          <w:b/>
          <w:sz w:val="24"/>
          <w:szCs w:val="24"/>
        </w:rPr>
        <w:t xml:space="preserve"> по реда на Закона за обществени поръчки за избор на изпълнител за “</w:t>
      </w:r>
      <w:r w:rsidR="00DE2FF2" w:rsidRPr="00DE2FF2">
        <w:rPr>
          <w:rFonts w:ascii="Calibri" w:hAnsi="Calibri" w:cs="Calibri"/>
          <w:b/>
          <w:sz w:val="24"/>
          <w:szCs w:val="24"/>
        </w:rPr>
        <w:t>Доставка на електрическа енергия и координатор на балансираща г</w:t>
      </w:r>
      <w:r w:rsidR="0035604F">
        <w:rPr>
          <w:rFonts w:ascii="Calibri" w:hAnsi="Calibri" w:cs="Calibri"/>
          <w:b/>
          <w:sz w:val="24"/>
          <w:szCs w:val="24"/>
        </w:rPr>
        <w:t>рупа за нуждите на СРЗИ</w:t>
      </w:r>
      <w:r w:rsidRPr="00454C5A">
        <w:rPr>
          <w:rFonts w:ascii="Calibri" w:hAnsi="Calibri" w:cs="Calibri"/>
          <w:b/>
          <w:sz w:val="24"/>
          <w:szCs w:val="24"/>
        </w:rPr>
        <w:t>”</w:t>
      </w:r>
    </w:p>
    <w:p w14:paraId="66E60D50" w14:textId="77777777" w:rsidR="00092CF4" w:rsidRPr="00245497" w:rsidRDefault="00092CF4" w:rsidP="00474966">
      <w:pPr>
        <w:widowControl w:val="0"/>
        <w:overflowPunct w:val="0"/>
        <w:autoSpaceDE w:val="0"/>
        <w:autoSpaceDN w:val="0"/>
        <w:adjustRightInd w:val="0"/>
        <w:spacing w:after="0" w:line="233" w:lineRule="auto"/>
        <w:ind w:right="240" w:firstLine="708"/>
        <w:jc w:val="both"/>
        <w:rPr>
          <w:rFonts w:ascii="Times New Roman" w:hAnsi="Times New Roman" w:cs="Times New Roman"/>
        </w:rPr>
      </w:pPr>
    </w:p>
    <w:p w14:paraId="6F24FE75" w14:textId="1DCD22E0" w:rsidR="00BA2726" w:rsidRPr="00245497" w:rsidRDefault="00BA2726" w:rsidP="00474966">
      <w:pPr>
        <w:widowControl w:val="0"/>
        <w:overflowPunct w:val="0"/>
        <w:autoSpaceDE w:val="0"/>
        <w:autoSpaceDN w:val="0"/>
        <w:adjustRightInd w:val="0"/>
        <w:spacing w:after="0" w:line="233" w:lineRule="auto"/>
        <w:ind w:right="240" w:firstLine="708"/>
        <w:jc w:val="both"/>
        <w:rPr>
          <w:rFonts w:ascii="Times New Roman" w:hAnsi="Times New Roman" w:cs="Times New Roman"/>
        </w:rPr>
      </w:pPr>
      <w:r w:rsidRPr="00245497">
        <w:rPr>
          <w:rFonts w:ascii="Times New Roman" w:hAnsi="Times New Roman" w:cs="Times New Roman"/>
        </w:rPr>
        <w:t>Съдържание:</w:t>
      </w:r>
    </w:p>
    <w:p w14:paraId="0A5C9BAE" w14:textId="77777777" w:rsidR="00BA2726" w:rsidRPr="00245497" w:rsidRDefault="00BA2726" w:rsidP="00474966">
      <w:pPr>
        <w:widowControl w:val="0"/>
        <w:overflowPunct w:val="0"/>
        <w:autoSpaceDE w:val="0"/>
        <w:autoSpaceDN w:val="0"/>
        <w:adjustRightInd w:val="0"/>
        <w:spacing w:after="0" w:line="233" w:lineRule="auto"/>
        <w:ind w:right="240" w:firstLine="708"/>
        <w:jc w:val="both"/>
        <w:rPr>
          <w:rFonts w:ascii="Times New Roman" w:hAnsi="Times New Roman" w:cs="Times New Roman"/>
        </w:rPr>
      </w:pPr>
    </w:p>
    <w:p w14:paraId="5A403CAD" w14:textId="32848CB0" w:rsidR="00092CF4" w:rsidRPr="00836B3E" w:rsidRDefault="00092CF4" w:rsidP="00836B3E">
      <w:pPr>
        <w:pStyle w:val="ListParagraph"/>
        <w:widowControl w:val="0"/>
        <w:numPr>
          <w:ilvl w:val="0"/>
          <w:numId w:val="35"/>
        </w:numPr>
        <w:overflowPunct w:val="0"/>
        <w:autoSpaceDE w:val="0"/>
        <w:autoSpaceDN w:val="0"/>
        <w:adjustRightInd w:val="0"/>
        <w:spacing w:after="0" w:line="233" w:lineRule="auto"/>
        <w:ind w:right="240"/>
        <w:jc w:val="both"/>
        <w:rPr>
          <w:rFonts w:ascii="Times New Roman" w:hAnsi="Times New Roman" w:cs="Times New Roman"/>
        </w:rPr>
      </w:pPr>
      <w:r w:rsidRPr="00245497">
        <w:rPr>
          <w:rFonts w:ascii="Times New Roman" w:hAnsi="Times New Roman" w:cs="Times New Roman"/>
        </w:rPr>
        <w:t xml:space="preserve">Документация - </w:t>
      </w:r>
      <w:r w:rsidRPr="00245497">
        <w:rPr>
          <w:rFonts w:ascii="Times New Roman" w:hAnsi="Times New Roman" w:cs="Times New Roman"/>
          <w:color w:val="000000"/>
        </w:rPr>
        <w:t xml:space="preserve">описание на предмета на поръчката, </w:t>
      </w:r>
      <w:r w:rsidR="00836B3E">
        <w:rPr>
          <w:rFonts w:ascii="Times New Roman" w:hAnsi="Times New Roman" w:cs="Times New Roman"/>
        </w:rPr>
        <w:t>т</w:t>
      </w:r>
      <w:r w:rsidR="00836B3E" w:rsidRPr="00245497">
        <w:rPr>
          <w:rFonts w:ascii="Times New Roman" w:hAnsi="Times New Roman" w:cs="Times New Roman"/>
        </w:rPr>
        <w:t>ехническа спецификация</w:t>
      </w:r>
      <w:r w:rsidR="00836B3E">
        <w:rPr>
          <w:rFonts w:ascii="Times New Roman" w:hAnsi="Times New Roman" w:cs="Times New Roman"/>
          <w:lang w:val="en-US"/>
        </w:rPr>
        <w:t xml:space="preserve">, </w:t>
      </w:r>
      <w:r w:rsidRPr="00836B3E">
        <w:rPr>
          <w:rFonts w:ascii="Times New Roman" w:hAnsi="Times New Roman" w:cs="Times New Roman"/>
          <w:color w:val="000000"/>
        </w:rPr>
        <w:t>критерии за подбор, критерии за възлагане, указания за подготовка на офертата.</w:t>
      </w:r>
    </w:p>
    <w:p w14:paraId="234917F7" w14:textId="794116A2" w:rsidR="00092CF4" w:rsidRPr="00245497" w:rsidRDefault="00092CF4" w:rsidP="00ED38AD">
      <w:pPr>
        <w:pStyle w:val="ListParagraph"/>
        <w:widowControl w:val="0"/>
        <w:numPr>
          <w:ilvl w:val="0"/>
          <w:numId w:val="35"/>
        </w:numPr>
        <w:overflowPunct w:val="0"/>
        <w:autoSpaceDE w:val="0"/>
        <w:autoSpaceDN w:val="0"/>
        <w:adjustRightInd w:val="0"/>
        <w:spacing w:after="0" w:line="233" w:lineRule="auto"/>
        <w:ind w:right="240"/>
        <w:jc w:val="both"/>
        <w:rPr>
          <w:rFonts w:ascii="Times New Roman" w:hAnsi="Times New Roman" w:cs="Times New Roman"/>
        </w:rPr>
      </w:pPr>
      <w:r w:rsidRPr="00245497">
        <w:rPr>
          <w:rFonts w:ascii="Times New Roman" w:hAnsi="Times New Roman" w:cs="Times New Roman"/>
        </w:rPr>
        <w:t xml:space="preserve">Образец на </w:t>
      </w:r>
      <w:r w:rsidR="00245497" w:rsidRPr="00245497">
        <w:rPr>
          <w:rFonts w:ascii="Times New Roman" w:hAnsi="Times New Roman" w:cs="Times New Roman"/>
        </w:rPr>
        <w:t>предложение за изпълнение на поръчката</w:t>
      </w:r>
    </w:p>
    <w:p w14:paraId="183E62AD" w14:textId="6AF0BE87" w:rsidR="00092CF4" w:rsidRPr="00245497" w:rsidRDefault="00092CF4" w:rsidP="00ED38AD">
      <w:pPr>
        <w:pStyle w:val="ListParagraph"/>
        <w:widowControl w:val="0"/>
        <w:numPr>
          <w:ilvl w:val="0"/>
          <w:numId w:val="35"/>
        </w:numPr>
        <w:overflowPunct w:val="0"/>
        <w:autoSpaceDE w:val="0"/>
        <w:autoSpaceDN w:val="0"/>
        <w:adjustRightInd w:val="0"/>
        <w:spacing w:after="0" w:line="233" w:lineRule="auto"/>
        <w:ind w:right="240"/>
        <w:jc w:val="both"/>
        <w:rPr>
          <w:rFonts w:ascii="Times New Roman" w:hAnsi="Times New Roman" w:cs="Times New Roman"/>
        </w:rPr>
      </w:pPr>
      <w:r w:rsidRPr="00245497">
        <w:rPr>
          <w:rFonts w:ascii="Times New Roman" w:hAnsi="Times New Roman" w:cs="Times New Roman"/>
        </w:rPr>
        <w:t>Образец на опис на документите в офертата</w:t>
      </w:r>
    </w:p>
    <w:p w14:paraId="3FA9AA22" w14:textId="32610659" w:rsidR="00092CF4" w:rsidRPr="00245497" w:rsidRDefault="00092CF4" w:rsidP="00ED38AD">
      <w:pPr>
        <w:pStyle w:val="ListParagraph"/>
        <w:widowControl w:val="0"/>
        <w:numPr>
          <w:ilvl w:val="0"/>
          <w:numId w:val="35"/>
        </w:numPr>
        <w:overflowPunct w:val="0"/>
        <w:autoSpaceDE w:val="0"/>
        <w:autoSpaceDN w:val="0"/>
        <w:adjustRightInd w:val="0"/>
        <w:spacing w:after="0" w:line="233" w:lineRule="auto"/>
        <w:ind w:right="240"/>
        <w:jc w:val="both"/>
        <w:rPr>
          <w:rFonts w:ascii="Times New Roman" w:hAnsi="Times New Roman" w:cs="Times New Roman"/>
        </w:rPr>
      </w:pPr>
      <w:r w:rsidRPr="00245497">
        <w:rPr>
          <w:rFonts w:ascii="Times New Roman" w:hAnsi="Times New Roman" w:cs="Times New Roman"/>
        </w:rPr>
        <w:t>Образец на ЕЕДОП</w:t>
      </w:r>
    </w:p>
    <w:p w14:paraId="13F4D376" w14:textId="19544D0F" w:rsidR="00092CF4" w:rsidRPr="00245497" w:rsidRDefault="00092CF4" w:rsidP="00ED38AD">
      <w:pPr>
        <w:pStyle w:val="ListParagraph"/>
        <w:widowControl w:val="0"/>
        <w:numPr>
          <w:ilvl w:val="0"/>
          <w:numId w:val="35"/>
        </w:numPr>
        <w:overflowPunct w:val="0"/>
        <w:autoSpaceDE w:val="0"/>
        <w:autoSpaceDN w:val="0"/>
        <w:adjustRightInd w:val="0"/>
        <w:spacing w:after="0" w:line="233" w:lineRule="auto"/>
        <w:ind w:right="240"/>
        <w:jc w:val="both"/>
        <w:rPr>
          <w:rFonts w:ascii="Times New Roman" w:hAnsi="Times New Roman" w:cs="Times New Roman"/>
        </w:rPr>
      </w:pPr>
      <w:r w:rsidRPr="00245497">
        <w:rPr>
          <w:rFonts w:ascii="Times New Roman" w:hAnsi="Times New Roman" w:cs="Times New Roman"/>
        </w:rPr>
        <w:t>Образец на декларация за съгласие с клаузите на договора</w:t>
      </w:r>
    </w:p>
    <w:p w14:paraId="659B7E97" w14:textId="29EADE52" w:rsidR="00092CF4" w:rsidRPr="00245497" w:rsidRDefault="00092CF4" w:rsidP="00ED38AD">
      <w:pPr>
        <w:pStyle w:val="ListParagraph"/>
        <w:widowControl w:val="0"/>
        <w:numPr>
          <w:ilvl w:val="0"/>
          <w:numId w:val="35"/>
        </w:numPr>
        <w:overflowPunct w:val="0"/>
        <w:autoSpaceDE w:val="0"/>
        <w:autoSpaceDN w:val="0"/>
        <w:adjustRightInd w:val="0"/>
        <w:spacing w:after="0" w:line="233" w:lineRule="auto"/>
        <w:ind w:right="240"/>
        <w:jc w:val="both"/>
        <w:rPr>
          <w:rFonts w:ascii="Times New Roman" w:hAnsi="Times New Roman" w:cs="Times New Roman"/>
        </w:rPr>
      </w:pPr>
      <w:r w:rsidRPr="00245497">
        <w:rPr>
          <w:rFonts w:ascii="Times New Roman" w:hAnsi="Times New Roman" w:cs="Times New Roman"/>
        </w:rPr>
        <w:t>Образец на декларация за срок на валидността на офертата</w:t>
      </w:r>
    </w:p>
    <w:p w14:paraId="6277D31D" w14:textId="3E99CCD1" w:rsidR="00092CF4" w:rsidRPr="00245497" w:rsidRDefault="00092CF4" w:rsidP="00ED38AD">
      <w:pPr>
        <w:pStyle w:val="ListParagraph"/>
        <w:widowControl w:val="0"/>
        <w:numPr>
          <w:ilvl w:val="0"/>
          <w:numId w:val="35"/>
        </w:numPr>
        <w:overflowPunct w:val="0"/>
        <w:autoSpaceDE w:val="0"/>
        <w:autoSpaceDN w:val="0"/>
        <w:adjustRightInd w:val="0"/>
        <w:spacing w:after="0" w:line="233" w:lineRule="auto"/>
        <w:ind w:right="240"/>
        <w:jc w:val="both"/>
        <w:rPr>
          <w:rFonts w:ascii="Times New Roman" w:hAnsi="Times New Roman" w:cs="Times New Roman"/>
        </w:rPr>
      </w:pPr>
      <w:r w:rsidRPr="00245497">
        <w:rPr>
          <w:rFonts w:ascii="Times New Roman" w:hAnsi="Times New Roman" w:cs="Times New Roman"/>
        </w:rPr>
        <w:t>Образец на ценово предложение</w:t>
      </w:r>
    </w:p>
    <w:p w14:paraId="2B7B8C69" w14:textId="6879F22B" w:rsidR="00092CF4" w:rsidRPr="00245497" w:rsidRDefault="00092CF4" w:rsidP="00ED38AD">
      <w:pPr>
        <w:pStyle w:val="ListParagraph"/>
        <w:widowControl w:val="0"/>
        <w:numPr>
          <w:ilvl w:val="0"/>
          <w:numId w:val="35"/>
        </w:numPr>
        <w:overflowPunct w:val="0"/>
        <w:autoSpaceDE w:val="0"/>
        <w:autoSpaceDN w:val="0"/>
        <w:adjustRightInd w:val="0"/>
        <w:spacing w:after="0" w:line="233" w:lineRule="auto"/>
        <w:ind w:right="240"/>
        <w:jc w:val="both"/>
        <w:rPr>
          <w:rFonts w:ascii="Times New Roman" w:hAnsi="Times New Roman" w:cs="Times New Roman"/>
        </w:rPr>
      </w:pPr>
      <w:r w:rsidRPr="00245497">
        <w:rPr>
          <w:rFonts w:ascii="Times New Roman" w:hAnsi="Times New Roman" w:cs="Times New Roman"/>
        </w:rPr>
        <w:t>Проект на договор</w:t>
      </w:r>
    </w:p>
    <w:p w14:paraId="578576C1" w14:textId="6C503B24" w:rsidR="00092CF4" w:rsidRPr="00245497" w:rsidRDefault="00092CF4" w:rsidP="00ED38AD">
      <w:pPr>
        <w:pStyle w:val="ListParagraph"/>
        <w:widowControl w:val="0"/>
        <w:numPr>
          <w:ilvl w:val="0"/>
          <w:numId w:val="35"/>
        </w:numPr>
        <w:overflowPunct w:val="0"/>
        <w:autoSpaceDE w:val="0"/>
        <w:autoSpaceDN w:val="0"/>
        <w:adjustRightInd w:val="0"/>
        <w:spacing w:after="0" w:line="233" w:lineRule="auto"/>
        <w:ind w:right="240"/>
        <w:jc w:val="both"/>
        <w:rPr>
          <w:rFonts w:ascii="Times New Roman" w:hAnsi="Times New Roman" w:cs="Times New Roman"/>
        </w:rPr>
      </w:pPr>
      <w:r w:rsidRPr="00245497">
        <w:rPr>
          <w:rFonts w:ascii="Times New Roman" w:hAnsi="Times New Roman" w:cs="Times New Roman"/>
        </w:rPr>
        <w:t>Решение за откриване на процедурата</w:t>
      </w:r>
    </w:p>
    <w:p w14:paraId="5BBC8F64" w14:textId="5CF9D195" w:rsidR="00092CF4" w:rsidRPr="00092CF4" w:rsidRDefault="00092CF4" w:rsidP="00ED38AD">
      <w:pPr>
        <w:pStyle w:val="ListParagraph"/>
        <w:widowControl w:val="0"/>
        <w:numPr>
          <w:ilvl w:val="0"/>
          <w:numId w:val="35"/>
        </w:numPr>
        <w:overflowPunct w:val="0"/>
        <w:autoSpaceDE w:val="0"/>
        <w:autoSpaceDN w:val="0"/>
        <w:adjustRightInd w:val="0"/>
        <w:spacing w:after="0" w:line="233" w:lineRule="auto"/>
        <w:ind w:right="240"/>
        <w:jc w:val="both"/>
        <w:rPr>
          <w:rFonts w:ascii="Times New Roman" w:hAnsi="Times New Roman" w:cs="Times New Roman"/>
          <w:sz w:val="24"/>
          <w:szCs w:val="24"/>
        </w:rPr>
      </w:pPr>
      <w:r w:rsidRPr="00245497">
        <w:rPr>
          <w:rFonts w:ascii="Times New Roman" w:hAnsi="Times New Roman" w:cs="Times New Roman"/>
        </w:rPr>
        <w:t>Обявление за откриване на процедурата</w:t>
      </w:r>
      <w:r>
        <w:rPr>
          <w:rFonts w:ascii="Times New Roman" w:hAnsi="Times New Roman" w:cs="Times New Roman"/>
          <w:sz w:val="24"/>
          <w:szCs w:val="24"/>
        </w:rPr>
        <w:t>.</w:t>
      </w:r>
    </w:p>
    <w:p w14:paraId="1510E455" w14:textId="77777777" w:rsidR="00BA2726" w:rsidRDefault="00BA2726" w:rsidP="00474966">
      <w:pPr>
        <w:widowControl w:val="0"/>
        <w:overflowPunct w:val="0"/>
        <w:autoSpaceDE w:val="0"/>
        <w:autoSpaceDN w:val="0"/>
        <w:adjustRightInd w:val="0"/>
        <w:spacing w:after="0" w:line="233" w:lineRule="auto"/>
        <w:ind w:right="240" w:firstLine="708"/>
        <w:jc w:val="both"/>
        <w:rPr>
          <w:rFonts w:ascii="Times New Roman" w:hAnsi="Times New Roman" w:cs="Times New Roman"/>
          <w:sz w:val="24"/>
          <w:szCs w:val="24"/>
        </w:rPr>
      </w:pPr>
    </w:p>
    <w:p w14:paraId="3DEF142D" w14:textId="77777777" w:rsidR="00BA2726" w:rsidRDefault="00BA2726" w:rsidP="00474966">
      <w:pPr>
        <w:widowControl w:val="0"/>
        <w:overflowPunct w:val="0"/>
        <w:autoSpaceDE w:val="0"/>
        <w:autoSpaceDN w:val="0"/>
        <w:adjustRightInd w:val="0"/>
        <w:spacing w:after="0" w:line="233" w:lineRule="auto"/>
        <w:ind w:right="240" w:firstLine="708"/>
        <w:jc w:val="both"/>
        <w:rPr>
          <w:rFonts w:ascii="Times New Roman" w:hAnsi="Times New Roman" w:cs="Times New Roman"/>
          <w:sz w:val="24"/>
          <w:szCs w:val="24"/>
        </w:rPr>
      </w:pPr>
    </w:p>
    <w:p w14:paraId="4E16AC99" w14:textId="77777777" w:rsidR="00BA2726" w:rsidRDefault="00BA2726" w:rsidP="00474966">
      <w:pPr>
        <w:widowControl w:val="0"/>
        <w:overflowPunct w:val="0"/>
        <w:autoSpaceDE w:val="0"/>
        <w:autoSpaceDN w:val="0"/>
        <w:adjustRightInd w:val="0"/>
        <w:spacing w:after="0" w:line="233" w:lineRule="auto"/>
        <w:ind w:right="240" w:firstLine="708"/>
        <w:jc w:val="both"/>
        <w:rPr>
          <w:rFonts w:ascii="Times New Roman" w:hAnsi="Times New Roman" w:cs="Times New Roman"/>
          <w:sz w:val="24"/>
          <w:szCs w:val="24"/>
        </w:rPr>
      </w:pPr>
    </w:p>
    <w:p w14:paraId="55EC7FD7" w14:textId="69619D3F" w:rsidR="00474966" w:rsidRDefault="0035604F" w:rsidP="00474966">
      <w:pPr>
        <w:widowControl w:val="0"/>
        <w:overflowPunct w:val="0"/>
        <w:autoSpaceDE w:val="0"/>
        <w:autoSpaceDN w:val="0"/>
        <w:adjustRightInd w:val="0"/>
        <w:spacing w:after="0" w:line="233" w:lineRule="auto"/>
        <w:ind w:right="240" w:firstLine="708"/>
        <w:jc w:val="both"/>
        <w:rPr>
          <w:rFonts w:ascii="Times New Roman" w:hAnsi="Times New Roman" w:cs="Times New Roman"/>
          <w:sz w:val="24"/>
          <w:szCs w:val="24"/>
        </w:rPr>
      </w:pPr>
      <w:r>
        <w:rPr>
          <w:rFonts w:ascii="Times New Roman" w:hAnsi="Times New Roman" w:cs="Times New Roman"/>
          <w:sz w:val="24"/>
          <w:szCs w:val="24"/>
        </w:rPr>
        <w:t>Столична регионална здравна инспекция</w:t>
      </w:r>
      <w:r w:rsidR="00F743B7">
        <w:rPr>
          <w:rFonts w:ascii="Times New Roman" w:hAnsi="Times New Roman" w:cs="Times New Roman"/>
          <w:sz w:val="24"/>
          <w:szCs w:val="24"/>
        </w:rPr>
        <w:t xml:space="preserve"> </w:t>
      </w:r>
      <w:proofErr w:type="spellStart"/>
      <w:r>
        <w:rPr>
          <w:rFonts w:ascii="Times New Roman" w:hAnsi="Times New Roman" w:cs="Times New Roman"/>
          <w:sz w:val="24"/>
          <w:szCs w:val="24"/>
        </w:rPr>
        <w:t>/СРЗИ/</w:t>
      </w:r>
      <w:proofErr w:type="spellEnd"/>
      <w:r>
        <w:rPr>
          <w:rFonts w:ascii="Times New Roman" w:hAnsi="Times New Roman" w:cs="Times New Roman"/>
          <w:sz w:val="24"/>
          <w:szCs w:val="24"/>
        </w:rPr>
        <w:t xml:space="preserve"> с адрес гр. София, ул. Враня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20 </w:t>
      </w:r>
      <w:r w:rsidR="00474966">
        <w:rPr>
          <w:rFonts w:ascii="Times New Roman" w:hAnsi="Times New Roman" w:cs="Times New Roman"/>
          <w:sz w:val="24"/>
          <w:szCs w:val="24"/>
        </w:rPr>
        <w:t xml:space="preserve">, на основание чл. </w:t>
      </w:r>
      <w:r w:rsidR="00D83F89">
        <w:rPr>
          <w:rFonts w:ascii="Times New Roman" w:hAnsi="Times New Roman" w:cs="Times New Roman"/>
          <w:sz w:val="24"/>
          <w:szCs w:val="24"/>
        </w:rPr>
        <w:t>18, ал. 1, т. 12</w:t>
      </w:r>
      <w:r w:rsidR="00474966">
        <w:rPr>
          <w:rFonts w:ascii="Times New Roman" w:hAnsi="Times New Roman" w:cs="Times New Roman"/>
          <w:sz w:val="24"/>
          <w:szCs w:val="24"/>
        </w:rPr>
        <w:t xml:space="preserve"> от Закона за обществените поръчки (ЗОП), провежда </w:t>
      </w:r>
      <w:r w:rsidR="00B80B58">
        <w:rPr>
          <w:rFonts w:ascii="Times New Roman" w:hAnsi="Times New Roman" w:cs="Times New Roman"/>
          <w:sz w:val="24"/>
          <w:szCs w:val="24"/>
        </w:rPr>
        <w:t>публично състезание</w:t>
      </w:r>
      <w:r w:rsidR="00474966">
        <w:rPr>
          <w:rFonts w:ascii="Times New Roman" w:hAnsi="Times New Roman" w:cs="Times New Roman"/>
          <w:sz w:val="24"/>
          <w:szCs w:val="24"/>
        </w:rPr>
        <w:t xml:space="preserve"> за възлагане на обществена поръчка с предмет: </w:t>
      </w:r>
      <w:r w:rsidR="00474966" w:rsidRPr="00BA2726">
        <w:rPr>
          <w:rFonts w:ascii="Times New Roman" w:hAnsi="Times New Roman" w:cs="Times New Roman"/>
          <w:b/>
          <w:bCs/>
          <w:sz w:val="24"/>
          <w:szCs w:val="24"/>
        </w:rPr>
        <w:t>„</w:t>
      </w:r>
      <w:r w:rsidR="003045BB" w:rsidRPr="003045BB">
        <w:rPr>
          <w:rFonts w:ascii="Times New Roman" w:hAnsi="Times New Roman" w:cs="Times New Roman"/>
        </w:rPr>
        <w:t>Доставка на електрическа енергия и координатор на балансираща група за нуждите на</w:t>
      </w:r>
      <w:r>
        <w:rPr>
          <w:rFonts w:ascii="Times New Roman" w:hAnsi="Times New Roman" w:cs="Times New Roman"/>
        </w:rPr>
        <w:t xml:space="preserve"> СРЗИ</w:t>
      </w:r>
      <w:r w:rsidR="00474966" w:rsidRPr="00BA2726">
        <w:rPr>
          <w:rFonts w:ascii="Times New Roman" w:hAnsi="Times New Roman" w:cs="Times New Roman"/>
          <w:b/>
          <w:bCs/>
          <w:sz w:val="24"/>
          <w:szCs w:val="24"/>
        </w:rPr>
        <w:t>“</w:t>
      </w:r>
    </w:p>
    <w:p w14:paraId="55EC7FD8" w14:textId="77777777" w:rsidR="00474966" w:rsidRDefault="00474966" w:rsidP="00474966">
      <w:pPr>
        <w:widowControl w:val="0"/>
        <w:autoSpaceDE w:val="0"/>
        <w:autoSpaceDN w:val="0"/>
        <w:adjustRightInd w:val="0"/>
        <w:spacing w:after="0" w:line="88" w:lineRule="exact"/>
        <w:rPr>
          <w:rFonts w:ascii="Times New Roman" w:hAnsi="Times New Roman" w:cs="Times New Roman"/>
          <w:sz w:val="24"/>
          <w:szCs w:val="24"/>
        </w:rPr>
      </w:pPr>
    </w:p>
    <w:p w14:paraId="55EC7FD9" w14:textId="77777777" w:rsidR="00474966" w:rsidRDefault="00474966" w:rsidP="00474966">
      <w:pPr>
        <w:widowControl w:val="0"/>
        <w:autoSpaceDE w:val="0"/>
        <w:autoSpaceDN w:val="0"/>
        <w:adjustRightInd w:val="0"/>
        <w:spacing w:after="0" w:line="375" w:lineRule="exact"/>
        <w:rPr>
          <w:rFonts w:ascii="Times New Roman" w:hAnsi="Times New Roman" w:cs="Times New Roman"/>
          <w:sz w:val="24"/>
          <w:szCs w:val="24"/>
        </w:rPr>
      </w:pPr>
    </w:p>
    <w:p w14:paraId="55EC7FDA" w14:textId="77777777" w:rsidR="00474966" w:rsidRDefault="00474966" w:rsidP="00474966">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1. ОБЕКТ НА ОБЩЕСТВЕНАТА ПОРЪЧКА</w:t>
      </w:r>
    </w:p>
    <w:p w14:paraId="55EC7FDB" w14:textId="77777777" w:rsidR="00474966" w:rsidRDefault="00474966" w:rsidP="00474966">
      <w:pPr>
        <w:widowControl w:val="0"/>
        <w:autoSpaceDE w:val="0"/>
        <w:autoSpaceDN w:val="0"/>
        <w:adjustRightInd w:val="0"/>
        <w:spacing w:after="0" w:line="53" w:lineRule="exact"/>
        <w:rPr>
          <w:rFonts w:ascii="Times New Roman" w:hAnsi="Times New Roman" w:cs="Times New Roman"/>
          <w:sz w:val="24"/>
          <w:szCs w:val="24"/>
        </w:rPr>
      </w:pPr>
    </w:p>
    <w:p w14:paraId="55EC7FDC" w14:textId="47153ED4" w:rsidR="00474966" w:rsidRDefault="00474966" w:rsidP="00474966">
      <w:pPr>
        <w:widowControl w:val="0"/>
        <w:overflowPunct w:val="0"/>
        <w:autoSpaceDE w:val="0"/>
        <w:autoSpaceDN w:val="0"/>
        <w:adjustRightInd w:val="0"/>
        <w:spacing w:after="0" w:line="239" w:lineRule="auto"/>
        <w:ind w:right="240" w:firstLine="708"/>
        <w:jc w:val="both"/>
        <w:rPr>
          <w:rFonts w:ascii="Times New Roman" w:hAnsi="Times New Roman" w:cs="Times New Roman"/>
          <w:sz w:val="24"/>
          <w:szCs w:val="24"/>
        </w:rPr>
      </w:pPr>
      <w:r>
        <w:rPr>
          <w:rFonts w:ascii="Times New Roman" w:hAnsi="Times New Roman" w:cs="Times New Roman"/>
          <w:sz w:val="24"/>
          <w:szCs w:val="24"/>
        </w:rPr>
        <w:t xml:space="preserve">Обществената поръчка </w:t>
      </w:r>
      <w:r w:rsidR="00B80B58">
        <w:rPr>
          <w:rFonts w:ascii="Times New Roman" w:hAnsi="Times New Roman" w:cs="Times New Roman"/>
          <w:sz w:val="24"/>
          <w:szCs w:val="24"/>
        </w:rPr>
        <w:t xml:space="preserve">е с предмет </w:t>
      </w:r>
      <w:r w:rsidR="003045BB">
        <w:rPr>
          <w:rFonts w:ascii="Times New Roman" w:hAnsi="Times New Roman" w:cs="Times New Roman"/>
          <w:sz w:val="24"/>
          <w:szCs w:val="24"/>
        </w:rPr>
        <w:t>доставка</w:t>
      </w:r>
      <w:r w:rsidR="00B80B58">
        <w:rPr>
          <w:rFonts w:ascii="Times New Roman" w:hAnsi="Times New Roman" w:cs="Times New Roman"/>
          <w:sz w:val="24"/>
          <w:szCs w:val="24"/>
        </w:rPr>
        <w:t xml:space="preserve"> по смисъла на Закона за обществените поръчки</w:t>
      </w:r>
    </w:p>
    <w:p w14:paraId="55EC7FDD" w14:textId="77777777" w:rsidR="00474966" w:rsidRDefault="00474966" w:rsidP="00474966">
      <w:pPr>
        <w:widowControl w:val="0"/>
        <w:autoSpaceDE w:val="0"/>
        <w:autoSpaceDN w:val="0"/>
        <w:adjustRightInd w:val="0"/>
        <w:spacing w:after="0" w:line="369" w:lineRule="exact"/>
        <w:rPr>
          <w:rFonts w:ascii="Times New Roman" w:hAnsi="Times New Roman" w:cs="Times New Roman"/>
          <w:sz w:val="24"/>
          <w:szCs w:val="24"/>
        </w:rPr>
      </w:pPr>
    </w:p>
    <w:p w14:paraId="55EC7FDE" w14:textId="77777777" w:rsidR="00474966" w:rsidRDefault="00474966" w:rsidP="00474966">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2. ОПИСАНИЕ НА ПРЕДМЕТА НА ПОРЪЧКАТА</w:t>
      </w:r>
    </w:p>
    <w:p w14:paraId="55EC7FDF" w14:textId="77777777" w:rsidR="00474966" w:rsidRDefault="00474966" w:rsidP="00474966">
      <w:pPr>
        <w:widowControl w:val="0"/>
        <w:autoSpaceDE w:val="0"/>
        <w:autoSpaceDN w:val="0"/>
        <w:adjustRightInd w:val="0"/>
        <w:spacing w:after="0" w:line="53" w:lineRule="exact"/>
        <w:rPr>
          <w:rFonts w:ascii="Times New Roman" w:hAnsi="Times New Roman" w:cs="Times New Roman"/>
          <w:sz w:val="24"/>
          <w:szCs w:val="24"/>
        </w:rPr>
      </w:pPr>
    </w:p>
    <w:p w14:paraId="5952DA69" w14:textId="371D13DB" w:rsidR="000F1C5E" w:rsidRPr="00DE2FF2" w:rsidRDefault="00E90A9B" w:rsidP="00E90A9B">
      <w:pPr>
        <w:ind w:firstLine="700"/>
        <w:rPr>
          <w:lang w:val="en-US"/>
        </w:rPr>
      </w:pPr>
      <w:r w:rsidRPr="002373C1">
        <w:rPr>
          <w:rFonts w:ascii="Times New Roman" w:hAnsi="Times New Roman" w:cs="Times New Roman"/>
        </w:rPr>
        <w:t xml:space="preserve">Предметът на поръчката </w:t>
      </w:r>
      <w:r w:rsidR="003045BB" w:rsidRPr="008152AB">
        <w:rPr>
          <w:rFonts w:ascii="Times New Roman" w:eastAsia="SimSun" w:hAnsi="Times New Roman" w:cs="Times New Roman"/>
          <w:color w:val="000000"/>
          <w:sz w:val="24"/>
          <w:szCs w:val="24"/>
          <w:lang w:eastAsia="bg-BG"/>
        </w:rPr>
        <w:t xml:space="preserve">е доставка на нетна активна електрическа енергия за нуждите на </w:t>
      </w:r>
      <w:r w:rsidR="0035604F">
        <w:rPr>
          <w:rFonts w:ascii="Times New Roman" w:eastAsia="SimSun" w:hAnsi="Times New Roman" w:cs="Times New Roman"/>
          <w:color w:val="000000"/>
          <w:sz w:val="24"/>
          <w:szCs w:val="24"/>
          <w:lang w:eastAsia="bg-BG"/>
        </w:rPr>
        <w:t>СРЗИ</w:t>
      </w:r>
      <w:r w:rsidR="003045BB" w:rsidRPr="008152AB">
        <w:rPr>
          <w:rFonts w:ascii="Times New Roman" w:eastAsia="SimSun" w:hAnsi="Times New Roman" w:cs="Times New Roman"/>
          <w:color w:val="000000"/>
          <w:sz w:val="24"/>
          <w:szCs w:val="24"/>
          <w:lang w:eastAsia="bg-BG"/>
        </w:rPr>
        <w:t>, осигуряване на услуга по прогнозиране на потреблението, както и изготвяне на графици от координатора на балансиращата група, подаването им, коригиране при необходимост на подадените графици, отговорност за балансиране и всички дейности, свързани с участие в свободния пазар на електрическа енергия на възложителя</w:t>
      </w:r>
    </w:p>
    <w:p w14:paraId="55EC7FE2" w14:textId="77777777" w:rsidR="00A46C1D" w:rsidRDefault="00A46C1D" w:rsidP="00A46C1D">
      <w:pPr>
        <w:widowControl w:val="0"/>
        <w:autoSpaceDE w:val="0"/>
        <w:autoSpaceDN w:val="0"/>
        <w:adjustRightInd w:val="0"/>
        <w:spacing w:after="0" w:line="240" w:lineRule="auto"/>
        <w:ind w:left="700"/>
        <w:jc w:val="both"/>
        <w:rPr>
          <w:rFonts w:ascii="Times New Roman" w:hAnsi="Times New Roman" w:cs="Times New Roman"/>
          <w:sz w:val="24"/>
          <w:szCs w:val="24"/>
        </w:rPr>
      </w:pPr>
      <w:r>
        <w:rPr>
          <w:rFonts w:ascii="Times New Roman" w:hAnsi="Times New Roman" w:cs="Times New Roman"/>
          <w:b/>
          <w:bCs/>
          <w:sz w:val="24"/>
          <w:szCs w:val="24"/>
        </w:rPr>
        <w:t>3. ОБОСОБЕНИ ПОЗИЦИИ</w:t>
      </w:r>
    </w:p>
    <w:p w14:paraId="55EC7FE3" w14:textId="77777777" w:rsidR="00A46C1D" w:rsidRDefault="00A46C1D" w:rsidP="00A46C1D">
      <w:pPr>
        <w:widowControl w:val="0"/>
        <w:autoSpaceDE w:val="0"/>
        <w:autoSpaceDN w:val="0"/>
        <w:adjustRightInd w:val="0"/>
        <w:spacing w:after="0" w:line="53" w:lineRule="exact"/>
        <w:jc w:val="both"/>
        <w:rPr>
          <w:rFonts w:ascii="Times New Roman" w:hAnsi="Times New Roman" w:cs="Times New Roman"/>
          <w:sz w:val="24"/>
          <w:szCs w:val="24"/>
        </w:rPr>
      </w:pPr>
    </w:p>
    <w:p w14:paraId="55EC7FE7" w14:textId="555D1DB4" w:rsidR="00A46C1D" w:rsidRPr="00681FAA" w:rsidRDefault="00A46C1D" w:rsidP="00681FAA">
      <w:pPr>
        <w:ind w:firstLine="700"/>
        <w:jc w:val="both"/>
        <w:rPr>
          <w:rFonts w:ascii="Times New Roman" w:hAnsi="Times New Roman" w:cs="Times New Roman"/>
          <w:sz w:val="24"/>
          <w:szCs w:val="24"/>
        </w:rPr>
      </w:pPr>
      <w:r>
        <w:rPr>
          <w:rFonts w:ascii="Times New Roman" w:hAnsi="Times New Roman" w:cs="Times New Roman"/>
          <w:sz w:val="24"/>
          <w:szCs w:val="24"/>
        </w:rPr>
        <w:t xml:space="preserve">Обществената поръчка не е разделена на обособени позиции. </w:t>
      </w:r>
      <w:r w:rsidR="00FC3BEE">
        <w:rPr>
          <w:rFonts w:ascii="Times New Roman" w:hAnsi="Times New Roman" w:cs="Times New Roman"/>
          <w:sz w:val="24"/>
          <w:szCs w:val="24"/>
        </w:rPr>
        <w:t>Мотиви: Предметът на поръчката е единен и не позволява обособяване на отделни позиции по технически и икономически причини.</w:t>
      </w:r>
    </w:p>
    <w:p w14:paraId="43A1C7C3" w14:textId="77777777" w:rsidR="00B80B58" w:rsidRDefault="00B80B58" w:rsidP="00A46C1D"/>
    <w:p w14:paraId="55EC7FE8" w14:textId="77777777" w:rsidR="002E02B6" w:rsidRDefault="002E02B6" w:rsidP="002E02B6">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4. ВЪЗЛОЖИТЕЛ</w:t>
      </w:r>
    </w:p>
    <w:p w14:paraId="55EC7FE9" w14:textId="77777777" w:rsidR="002E02B6" w:rsidRDefault="002E02B6" w:rsidP="002E02B6">
      <w:pPr>
        <w:widowControl w:val="0"/>
        <w:autoSpaceDE w:val="0"/>
        <w:autoSpaceDN w:val="0"/>
        <w:adjustRightInd w:val="0"/>
        <w:spacing w:after="0" w:line="53" w:lineRule="exact"/>
        <w:rPr>
          <w:rFonts w:ascii="Times New Roman" w:hAnsi="Times New Roman" w:cs="Times New Roman"/>
          <w:sz w:val="24"/>
          <w:szCs w:val="24"/>
        </w:rPr>
      </w:pPr>
    </w:p>
    <w:p w14:paraId="55EC7FEA" w14:textId="3BF6EBA0" w:rsidR="002E02B6" w:rsidRDefault="002E02B6" w:rsidP="002E02B6">
      <w:pPr>
        <w:widowControl w:val="0"/>
        <w:overflowPunct w:val="0"/>
        <w:autoSpaceDE w:val="0"/>
        <w:autoSpaceDN w:val="0"/>
        <w:adjustRightInd w:val="0"/>
        <w:spacing w:after="0" w:line="233" w:lineRule="auto"/>
        <w:ind w:right="240" w:firstLine="708"/>
        <w:jc w:val="both"/>
        <w:rPr>
          <w:rFonts w:ascii="Times New Roman" w:hAnsi="Times New Roman" w:cs="Times New Roman"/>
          <w:sz w:val="24"/>
          <w:szCs w:val="24"/>
        </w:rPr>
      </w:pPr>
      <w:r>
        <w:rPr>
          <w:rFonts w:ascii="Times New Roman" w:hAnsi="Times New Roman" w:cs="Times New Roman"/>
          <w:sz w:val="24"/>
          <w:szCs w:val="24"/>
        </w:rPr>
        <w:t>Възлож</w:t>
      </w:r>
      <w:r w:rsidR="0035604F">
        <w:rPr>
          <w:rFonts w:ascii="Times New Roman" w:hAnsi="Times New Roman" w:cs="Times New Roman"/>
          <w:sz w:val="24"/>
          <w:szCs w:val="24"/>
        </w:rPr>
        <w:t>ител е директора на СРЗИ</w:t>
      </w:r>
      <w:r w:rsidR="00BA2726">
        <w:rPr>
          <w:rFonts w:ascii="Times New Roman" w:hAnsi="Times New Roman" w:cs="Times New Roman"/>
          <w:sz w:val="24"/>
          <w:szCs w:val="24"/>
        </w:rPr>
        <w:t>.</w:t>
      </w:r>
    </w:p>
    <w:p w14:paraId="55EC7FEB" w14:textId="77777777" w:rsidR="002E02B6" w:rsidRDefault="002E02B6" w:rsidP="002E02B6">
      <w:pPr>
        <w:widowControl w:val="0"/>
        <w:overflowPunct w:val="0"/>
        <w:autoSpaceDE w:val="0"/>
        <w:autoSpaceDN w:val="0"/>
        <w:adjustRightInd w:val="0"/>
        <w:spacing w:after="0" w:line="233" w:lineRule="auto"/>
        <w:ind w:right="240" w:firstLine="708"/>
        <w:jc w:val="both"/>
        <w:rPr>
          <w:rFonts w:ascii="Times New Roman" w:hAnsi="Times New Roman" w:cs="Times New Roman"/>
          <w:sz w:val="24"/>
          <w:szCs w:val="24"/>
        </w:rPr>
      </w:pPr>
    </w:p>
    <w:p w14:paraId="55EC7FEC" w14:textId="77777777" w:rsidR="002E02B6" w:rsidRDefault="002E02B6" w:rsidP="002E02B6">
      <w:pPr>
        <w:widowControl w:val="0"/>
        <w:autoSpaceDE w:val="0"/>
        <w:autoSpaceDN w:val="0"/>
        <w:adjustRightInd w:val="0"/>
        <w:spacing w:after="0" w:line="240" w:lineRule="auto"/>
        <w:ind w:left="700"/>
        <w:rPr>
          <w:rFonts w:ascii="Times New Roman" w:hAnsi="Times New Roman" w:cs="Times New Roman"/>
          <w:b/>
          <w:bCs/>
          <w:sz w:val="24"/>
          <w:szCs w:val="24"/>
        </w:rPr>
      </w:pPr>
    </w:p>
    <w:p w14:paraId="55EC7FED" w14:textId="5E9D502D" w:rsidR="002E02B6" w:rsidRDefault="00B80B58" w:rsidP="002E02B6">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 xml:space="preserve">5. </w:t>
      </w:r>
      <w:r w:rsidR="00D83F89">
        <w:rPr>
          <w:rFonts w:ascii="Times New Roman" w:hAnsi="Times New Roman" w:cs="Times New Roman"/>
          <w:b/>
          <w:bCs/>
          <w:sz w:val="24"/>
          <w:szCs w:val="24"/>
        </w:rPr>
        <w:t>ВИД ПРОЦЕДУРА</w:t>
      </w:r>
    </w:p>
    <w:p w14:paraId="55EC7FEE" w14:textId="145701F5" w:rsidR="002E02B6" w:rsidRDefault="00B80B58" w:rsidP="002E02B6">
      <w:pPr>
        <w:widowControl w:val="0"/>
        <w:autoSpaceDE w:val="0"/>
        <w:autoSpaceDN w:val="0"/>
        <w:adjustRightInd w:val="0"/>
        <w:spacing w:after="0" w:line="235" w:lineRule="auto"/>
        <w:ind w:left="700"/>
        <w:rPr>
          <w:rFonts w:ascii="Times New Roman" w:hAnsi="Times New Roman" w:cs="Times New Roman"/>
          <w:sz w:val="24"/>
          <w:szCs w:val="24"/>
        </w:rPr>
      </w:pPr>
      <w:r>
        <w:rPr>
          <w:rFonts w:ascii="Times New Roman" w:hAnsi="Times New Roman" w:cs="Times New Roman"/>
          <w:sz w:val="24"/>
          <w:szCs w:val="24"/>
        </w:rPr>
        <w:t>Публично състезание</w:t>
      </w:r>
      <w:r w:rsidR="002E02B6">
        <w:rPr>
          <w:rFonts w:ascii="Times New Roman" w:hAnsi="Times New Roman" w:cs="Times New Roman"/>
          <w:sz w:val="24"/>
          <w:szCs w:val="24"/>
        </w:rPr>
        <w:t xml:space="preserve"> по смисъла на </w:t>
      </w:r>
      <w:r>
        <w:rPr>
          <w:rFonts w:ascii="Times New Roman" w:hAnsi="Times New Roman" w:cs="Times New Roman"/>
          <w:sz w:val="24"/>
          <w:szCs w:val="24"/>
        </w:rPr>
        <w:t xml:space="preserve">чл. </w:t>
      </w:r>
      <w:r w:rsidR="00D83F89">
        <w:rPr>
          <w:rFonts w:ascii="Times New Roman" w:hAnsi="Times New Roman" w:cs="Times New Roman"/>
          <w:sz w:val="24"/>
          <w:szCs w:val="24"/>
        </w:rPr>
        <w:t>18, ал. 1, т. 12</w:t>
      </w:r>
      <w:r w:rsidR="002E02B6">
        <w:rPr>
          <w:rFonts w:ascii="Times New Roman" w:hAnsi="Times New Roman" w:cs="Times New Roman"/>
          <w:sz w:val="24"/>
          <w:szCs w:val="24"/>
        </w:rPr>
        <w:t xml:space="preserve"> от ЗОП.</w:t>
      </w:r>
    </w:p>
    <w:p w14:paraId="55EC7FEF" w14:textId="77777777" w:rsidR="002E02B6" w:rsidRDefault="002E02B6" w:rsidP="002E02B6">
      <w:pPr>
        <w:widowControl w:val="0"/>
        <w:autoSpaceDE w:val="0"/>
        <w:autoSpaceDN w:val="0"/>
        <w:adjustRightInd w:val="0"/>
        <w:spacing w:after="0" w:line="200" w:lineRule="exact"/>
        <w:rPr>
          <w:rFonts w:ascii="Times New Roman" w:hAnsi="Times New Roman" w:cs="Times New Roman"/>
          <w:sz w:val="24"/>
          <w:szCs w:val="24"/>
        </w:rPr>
      </w:pPr>
    </w:p>
    <w:p w14:paraId="55EC7FF0" w14:textId="77777777" w:rsidR="002E02B6" w:rsidRDefault="002E02B6" w:rsidP="002E02B6">
      <w:pPr>
        <w:widowControl w:val="0"/>
        <w:autoSpaceDE w:val="0"/>
        <w:autoSpaceDN w:val="0"/>
        <w:adjustRightInd w:val="0"/>
        <w:spacing w:after="0" w:line="279" w:lineRule="exact"/>
        <w:rPr>
          <w:rFonts w:ascii="Times New Roman" w:hAnsi="Times New Roman" w:cs="Times New Roman"/>
          <w:sz w:val="24"/>
          <w:szCs w:val="24"/>
        </w:rPr>
      </w:pPr>
    </w:p>
    <w:p w14:paraId="55EC7FF1" w14:textId="77777777" w:rsidR="002E02B6" w:rsidRDefault="002E02B6" w:rsidP="002E02B6">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6. КРИТЕРИЙ ЗА ВЪЗЛАГАНЕ</w:t>
      </w:r>
    </w:p>
    <w:p w14:paraId="55EC7FF2" w14:textId="77777777" w:rsidR="002E02B6" w:rsidRDefault="002E02B6" w:rsidP="002E02B6">
      <w:pPr>
        <w:widowControl w:val="0"/>
        <w:autoSpaceDE w:val="0"/>
        <w:autoSpaceDN w:val="0"/>
        <w:adjustRightInd w:val="0"/>
        <w:spacing w:after="0" w:line="53" w:lineRule="exact"/>
        <w:rPr>
          <w:rFonts w:ascii="Times New Roman" w:hAnsi="Times New Roman" w:cs="Times New Roman"/>
          <w:sz w:val="24"/>
          <w:szCs w:val="24"/>
        </w:rPr>
      </w:pPr>
    </w:p>
    <w:p w14:paraId="55EC7FF3" w14:textId="04199366" w:rsidR="002E02B6" w:rsidRDefault="002E02B6" w:rsidP="002E02B6">
      <w:pPr>
        <w:widowControl w:val="0"/>
        <w:overflowPunct w:val="0"/>
        <w:autoSpaceDE w:val="0"/>
        <w:autoSpaceDN w:val="0"/>
        <w:adjustRightInd w:val="0"/>
        <w:spacing w:after="0" w:line="239" w:lineRule="auto"/>
        <w:ind w:right="260" w:firstLine="708"/>
        <w:jc w:val="both"/>
        <w:rPr>
          <w:rFonts w:ascii="Times New Roman" w:hAnsi="Times New Roman" w:cs="Times New Roman"/>
          <w:sz w:val="24"/>
          <w:szCs w:val="24"/>
        </w:rPr>
      </w:pPr>
      <w:r>
        <w:rPr>
          <w:rFonts w:ascii="Times New Roman" w:hAnsi="Times New Roman" w:cs="Times New Roman"/>
          <w:sz w:val="24"/>
          <w:szCs w:val="24"/>
        </w:rPr>
        <w:t xml:space="preserve">Критерият за възлагане е </w:t>
      </w:r>
      <w:r w:rsidR="00B80B58">
        <w:rPr>
          <w:rFonts w:ascii="Times New Roman" w:hAnsi="Times New Roman" w:cs="Times New Roman"/>
          <w:sz w:val="24"/>
          <w:szCs w:val="24"/>
        </w:rPr>
        <w:t>най-ниска предложена цена.</w:t>
      </w:r>
    </w:p>
    <w:p w14:paraId="55EC7FF4" w14:textId="77777777" w:rsidR="002E02B6" w:rsidRDefault="002E02B6" w:rsidP="002E02B6">
      <w:pPr>
        <w:widowControl w:val="0"/>
        <w:overflowPunct w:val="0"/>
        <w:autoSpaceDE w:val="0"/>
        <w:autoSpaceDN w:val="0"/>
        <w:adjustRightInd w:val="0"/>
        <w:spacing w:after="0" w:line="239" w:lineRule="auto"/>
        <w:ind w:right="260" w:firstLine="708"/>
        <w:jc w:val="both"/>
        <w:rPr>
          <w:rFonts w:ascii="Times New Roman" w:hAnsi="Times New Roman" w:cs="Times New Roman"/>
          <w:sz w:val="24"/>
          <w:szCs w:val="24"/>
        </w:rPr>
      </w:pPr>
    </w:p>
    <w:p w14:paraId="55EC7FF5" w14:textId="77777777" w:rsidR="002E02B6" w:rsidRDefault="002E02B6" w:rsidP="002E02B6">
      <w:pPr>
        <w:widowControl w:val="0"/>
        <w:overflowPunct w:val="0"/>
        <w:autoSpaceDE w:val="0"/>
        <w:autoSpaceDN w:val="0"/>
        <w:adjustRightInd w:val="0"/>
        <w:spacing w:after="0" w:line="239" w:lineRule="auto"/>
        <w:ind w:right="260" w:firstLine="708"/>
        <w:jc w:val="both"/>
        <w:rPr>
          <w:rFonts w:ascii="Times New Roman" w:hAnsi="Times New Roman" w:cs="Times New Roman"/>
          <w:sz w:val="24"/>
          <w:szCs w:val="24"/>
        </w:rPr>
      </w:pPr>
    </w:p>
    <w:p w14:paraId="55EC7FF6" w14:textId="77777777" w:rsidR="002E02B6" w:rsidRDefault="002E02B6" w:rsidP="002E02B6">
      <w:pPr>
        <w:widowControl w:val="0"/>
        <w:overflowPunct w:val="0"/>
        <w:autoSpaceDE w:val="0"/>
        <w:autoSpaceDN w:val="0"/>
        <w:adjustRightInd w:val="0"/>
        <w:spacing w:after="0" w:line="233" w:lineRule="auto"/>
        <w:ind w:right="240" w:firstLine="708"/>
        <w:jc w:val="both"/>
        <w:rPr>
          <w:rFonts w:ascii="Times New Roman" w:hAnsi="Times New Roman" w:cs="Times New Roman"/>
          <w:sz w:val="24"/>
          <w:szCs w:val="24"/>
        </w:rPr>
      </w:pPr>
    </w:p>
    <w:p w14:paraId="55EC7FF7" w14:textId="3D8CD54D" w:rsidR="002E02B6" w:rsidRDefault="002E02B6" w:rsidP="002E02B6">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7. МЯСТО И</w:t>
      </w:r>
      <w:r w:rsidR="00700B9A">
        <w:rPr>
          <w:rFonts w:ascii="Times New Roman" w:hAnsi="Times New Roman" w:cs="Times New Roman"/>
          <w:b/>
          <w:bCs/>
          <w:sz w:val="24"/>
          <w:szCs w:val="24"/>
        </w:rPr>
        <w:tab/>
      </w:r>
      <w:r>
        <w:rPr>
          <w:rFonts w:ascii="Times New Roman" w:hAnsi="Times New Roman" w:cs="Times New Roman"/>
          <w:b/>
          <w:bCs/>
          <w:sz w:val="24"/>
          <w:szCs w:val="24"/>
        </w:rPr>
        <w:t xml:space="preserve"> СРОК ЗА ИЗПЪЛНЕНИЕ НА ПОРЪЧКАТА</w:t>
      </w:r>
    </w:p>
    <w:p w14:paraId="55EC7FF8" w14:textId="77777777" w:rsidR="002E02B6" w:rsidRDefault="002E02B6" w:rsidP="002E02B6">
      <w:pPr>
        <w:widowControl w:val="0"/>
        <w:autoSpaceDE w:val="0"/>
        <w:autoSpaceDN w:val="0"/>
        <w:adjustRightInd w:val="0"/>
        <w:spacing w:after="0" w:line="53" w:lineRule="exact"/>
        <w:rPr>
          <w:rFonts w:ascii="Times New Roman" w:hAnsi="Times New Roman" w:cs="Times New Roman"/>
          <w:sz w:val="24"/>
          <w:szCs w:val="24"/>
        </w:rPr>
      </w:pPr>
    </w:p>
    <w:p w14:paraId="55EC7FF9" w14:textId="630E9415" w:rsidR="002E02B6" w:rsidRDefault="002E02B6" w:rsidP="00ED38AD">
      <w:pPr>
        <w:widowControl w:val="0"/>
        <w:overflowPunct w:val="0"/>
        <w:autoSpaceDE w:val="0"/>
        <w:autoSpaceDN w:val="0"/>
        <w:adjustRightInd w:val="0"/>
        <w:spacing w:after="0" w:line="229" w:lineRule="auto"/>
        <w:ind w:right="840" w:firstLine="708"/>
        <w:jc w:val="both"/>
        <w:rPr>
          <w:rFonts w:ascii="Times New Roman" w:hAnsi="Times New Roman" w:cs="Times New Roman"/>
          <w:sz w:val="24"/>
          <w:szCs w:val="24"/>
        </w:rPr>
      </w:pPr>
      <w:r>
        <w:rPr>
          <w:rFonts w:ascii="Times New Roman" w:hAnsi="Times New Roman" w:cs="Times New Roman"/>
          <w:b/>
          <w:bCs/>
          <w:sz w:val="24"/>
          <w:szCs w:val="24"/>
        </w:rPr>
        <w:t>7.1. Място на изпълнение:</w:t>
      </w:r>
      <w:r w:rsidR="0086196E">
        <w:rPr>
          <w:rFonts w:ascii="Times New Roman" w:hAnsi="Times New Roman" w:cs="Times New Roman"/>
          <w:b/>
          <w:bCs/>
          <w:sz w:val="24"/>
          <w:szCs w:val="24"/>
        </w:rPr>
        <w:t xml:space="preserve"> </w:t>
      </w:r>
      <w:proofErr w:type="spellStart"/>
      <w:r w:rsidR="00ED38AD">
        <w:rPr>
          <w:rFonts w:ascii="Times New Roman" w:hAnsi="Times New Roman" w:cs="Times New Roman"/>
          <w:bCs/>
          <w:sz w:val="24"/>
          <w:szCs w:val="24"/>
        </w:rPr>
        <w:t>Местоизпълнението</w:t>
      </w:r>
      <w:proofErr w:type="spellEnd"/>
      <w:r w:rsidR="00ED38AD">
        <w:rPr>
          <w:rFonts w:ascii="Times New Roman" w:hAnsi="Times New Roman" w:cs="Times New Roman"/>
          <w:bCs/>
          <w:sz w:val="24"/>
          <w:szCs w:val="24"/>
        </w:rPr>
        <w:t xml:space="preserve"> на договора</w:t>
      </w:r>
      <w:r w:rsidR="00B815DA">
        <w:rPr>
          <w:rFonts w:ascii="Times New Roman" w:hAnsi="Times New Roman" w:cs="Times New Roman"/>
          <w:bCs/>
          <w:sz w:val="24"/>
          <w:szCs w:val="24"/>
        </w:rPr>
        <w:t xml:space="preserve"> е в обектите, описани в Таблица</w:t>
      </w:r>
      <w:r w:rsidR="00ED38AD">
        <w:rPr>
          <w:rFonts w:ascii="Times New Roman" w:hAnsi="Times New Roman" w:cs="Times New Roman"/>
          <w:bCs/>
          <w:sz w:val="24"/>
          <w:szCs w:val="24"/>
        </w:rPr>
        <w:t xml:space="preserve"> </w:t>
      </w:r>
      <w:proofErr w:type="spellStart"/>
      <w:r w:rsidR="00ED38AD">
        <w:rPr>
          <w:rFonts w:ascii="Times New Roman" w:hAnsi="Times New Roman" w:cs="Times New Roman"/>
          <w:bCs/>
          <w:sz w:val="24"/>
          <w:szCs w:val="24"/>
        </w:rPr>
        <w:t>№</w:t>
      </w:r>
      <w:proofErr w:type="spellEnd"/>
      <w:r w:rsidR="00ED38AD">
        <w:rPr>
          <w:rFonts w:ascii="Times New Roman" w:hAnsi="Times New Roman" w:cs="Times New Roman"/>
          <w:bCs/>
          <w:sz w:val="24"/>
          <w:szCs w:val="24"/>
        </w:rPr>
        <w:t xml:space="preserve"> 1 към техническата спецификация.</w:t>
      </w:r>
    </w:p>
    <w:p w14:paraId="1C5CF4AD" w14:textId="6C6B636F" w:rsidR="00ED38AD" w:rsidRPr="00732950" w:rsidRDefault="002E02B6" w:rsidP="00ED38AD">
      <w:pPr>
        <w:spacing w:after="120"/>
        <w:jc w:val="both"/>
        <w:rPr>
          <w:rFonts w:ascii="Times New Roman" w:eastAsia="Times New Roman" w:hAnsi="Times New Roman" w:cs="Times New Roman"/>
          <w:color w:val="FF0000"/>
          <w:sz w:val="24"/>
          <w:szCs w:val="24"/>
          <w:lang w:eastAsia="bg-BG"/>
        </w:rPr>
      </w:pPr>
      <w:r>
        <w:rPr>
          <w:rFonts w:ascii="Times New Roman" w:hAnsi="Times New Roman" w:cs="Times New Roman"/>
          <w:b/>
          <w:bCs/>
          <w:sz w:val="24"/>
          <w:szCs w:val="24"/>
        </w:rPr>
        <w:t>7.2. Срок на изпълнение</w:t>
      </w:r>
      <w:r w:rsidRPr="00732950">
        <w:rPr>
          <w:rFonts w:ascii="Times New Roman" w:hAnsi="Times New Roman" w:cs="Times New Roman"/>
          <w:b/>
          <w:bCs/>
          <w:sz w:val="24"/>
          <w:szCs w:val="24"/>
        </w:rPr>
        <w:t xml:space="preserve">: </w:t>
      </w:r>
      <w:r w:rsidR="00ED38AD" w:rsidRPr="00732950">
        <w:rPr>
          <w:rFonts w:ascii="Times New Roman" w:hAnsi="Times New Roman" w:cs="Times New Roman"/>
          <w:bCs/>
          <w:sz w:val="24"/>
          <w:szCs w:val="24"/>
        </w:rPr>
        <w:t>Срокът за изпълнение</w:t>
      </w:r>
      <w:r w:rsidR="00ED38AD" w:rsidRPr="00732950">
        <w:rPr>
          <w:rFonts w:ascii="Times New Roman" w:hAnsi="Times New Roman" w:cs="Times New Roman"/>
          <w:b/>
          <w:bCs/>
          <w:sz w:val="24"/>
          <w:szCs w:val="24"/>
        </w:rPr>
        <w:t xml:space="preserve"> </w:t>
      </w:r>
      <w:r w:rsidR="00ED38AD" w:rsidRPr="00732950">
        <w:rPr>
          <w:rFonts w:ascii="Times New Roman" w:eastAsia="Times New Roman" w:hAnsi="Times New Roman" w:cs="Times New Roman"/>
          <w:sz w:val="24"/>
          <w:szCs w:val="24"/>
          <w:lang w:eastAsia="bg-BG"/>
        </w:rPr>
        <w:t>е за период от 12 м</w:t>
      </w:r>
      <w:r w:rsidR="0035604F">
        <w:rPr>
          <w:rFonts w:ascii="Times New Roman" w:eastAsia="Times New Roman" w:hAnsi="Times New Roman" w:cs="Times New Roman"/>
          <w:sz w:val="24"/>
          <w:szCs w:val="24"/>
          <w:lang w:eastAsia="bg-BG"/>
        </w:rPr>
        <w:t>есеца и започва да се брои от</w:t>
      </w:r>
      <w:r w:rsidR="00ED38AD" w:rsidRPr="00732950">
        <w:rPr>
          <w:rFonts w:ascii="Times New Roman" w:eastAsia="Times New Roman" w:hAnsi="Times New Roman" w:cs="Times New Roman"/>
          <w:sz w:val="24"/>
          <w:szCs w:val="24"/>
          <w:lang w:eastAsia="bg-BG"/>
        </w:rPr>
        <w:t xml:space="preserve"> датата на регистрация на първия график за доставка. Графикът следва да се регистрира в първия месец, в който законно може да се извършва регистрация на график, след излизането на свободния пазар, съгласно Правилата за т</w:t>
      </w:r>
      <w:r w:rsidR="008379C3">
        <w:rPr>
          <w:rFonts w:ascii="Times New Roman" w:eastAsia="Times New Roman" w:hAnsi="Times New Roman" w:cs="Times New Roman"/>
          <w:sz w:val="24"/>
          <w:szCs w:val="24"/>
          <w:lang w:eastAsia="bg-BG"/>
        </w:rPr>
        <w:t xml:space="preserve">ърговия с електрическа енергия, но не по-късно от 30 дни от влизането в сила на договора. </w:t>
      </w:r>
    </w:p>
    <w:p w14:paraId="55EC7FFB" w14:textId="7628F571" w:rsidR="002E02B6" w:rsidRDefault="002E02B6" w:rsidP="002E02B6">
      <w:pPr>
        <w:widowControl w:val="0"/>
        <w:overflowPunct w:val="0"/>
        <w:autoSpaceDE w:val="0"/>
        <w:autoSpaceDN w:val="0"/>
        <w:adjustRightInd w:val="0"/>
        <w:spacing w:after="0" w:line="227" w:lineRule="auto"/>
        <w:ind w:right="840" w:firstLine="708"/>
        <w:jc w:val="both"/>
        <w:rPr>
          <w:rFonts w:ascii="Times New Roman" w:hAnsi="Times New Roman" w:cs="Times New Roman"/>
          <w:sz w:val="24"/>
          <w:szCs w:val="24"/>
        </w:rPr>
      </w:pPr>
    </w:p>
    <w:p w14:paraId="55EC7FFC" w14:textId="77777777" w:rsidR="002E02B6" w:rsidRDefault="002E02B6" w:rsidP="002E02B6">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8. СРОК НА ВАЛИДНОСТ НА ОФЕРТИТЕ</w:t>
      </w:r>
    </w:p>
    <w:p w14:paraId="55EC7FFD" w14:textId="77777777" w:rsidR="002E02B6" w:rsidRDefault="002E02B6" w:rsidP="002E02B6">
      <w:pPr>
        <w:widowControl w:val="0"/>
        <w:autoSpaceDE w:val="0"/>
        <w:autoSpaceDN w:val="0"/>
        <w:adjustRightInd w:val="0"/>
        <w:spacing w:after="0" w:line="53" w:lineRule="exact"/>
        <w:rPr>
          <w:rFonts w:ascii="Times New Roman" w:hAnsi="Times New Roman" w:cs="Times New Roman"/>
          <w:sz w:val="24"/>
          <w:szCs w:val="24"/>
        </w:rPr>
      </w:pPr>
    </w:p>
    <w:p w14:paraId="55EC7FFE" w14:textId="704D19F1" w:rsidR="002E02B6" w:rsidRDefault="002E02B6" w:rsidP="002E02B6">
      <w:pPr>
        <w:widowControl w:val="0"/>
        <w:overflowPunct w:val="0"/>
        <w:autoSpaceDE w:val="0"/>
        <w:autoSpaceDN w:val="0"/>
        <w:adjustRightInd w:val="0"/>
        <w:spacing w:after="0" w:line="239" w:lineRule="auto"/>
        <w:ind w:right="240" w:firstLine="708"/>
        <w:jc w:val="both"/>
        <w:rPr>
          <w:rFonts w:ascii="Times New Roman" w:hAnsi="Times New Roman" w:cs="Times New Roman"/>
          <w:sz w:val="24"/>
          <w:szCs w:val="24"/>
        </w:rPr>
      </w:pPr>
      <w:r>
        <w:rPr>
          <w:rFonts w:ascii="Times New Roman" w:hAnsi="Times New Roman" w:cs="Times New Roman"/>
          <w:b/>
          <w:bCs/>
          <w:sz w:val="24"/>
          <w:szCs w:val="24"/>
        </w:rPr>
        <w:t>8.1</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Срокът на валидност на офертите трябва да бъде не по-малък от</w:t>
      </w:r>
      <w:r w:rsidR="00B80B58">
        <w:rPr>
          <w:rFonts w:ascii="Times New Roman" w:hAnsi="Times New Roman" w:cs="Times New Roman"/>
          <w:sz w:val="24"/>
          <w:szCs w:val="24"/>
        </w:rPr>
        <w:t xml:space="preserve"> </w:t>
      </w:r>
      <w:r w:rsidR="00B80B58">
        <w:rPr>
          <w:rFonts w:ascii="Times New Roman" w:hAnsi="Times New Roman" w:cs="Times New Roman"/>
          <w:b/>
          <w:bCs/>
          <w:sz w:val="24"/>
          <w:szCs w:val="24"/>
        </w:rPr>
        <w:t>6</w:t>
      </w:r>
      <w:r>
        <w:rPr>
          <w:rFonts w:ascii="Times New Roman" w:hAnsi="Times New Roman" w:cs="Times New Roman"/>
          <w:sz w:val="24"/>
          <w:szCs w:val="24"/>
        </w:rPr>
        <w:t xml:space="preserve"> (шест)</w:t>
      </w:r>
      <w:r>
        <w:rPr>
          <w:rFonts w:ascii="Times New Roman" w:hAnsi="Times New Roman" w:cs="Times New Roman"/>
          <w:b/>
          <w:bCs/>
          <w:sz w:val="24"/>
          <w:szCs w:val="24"/>
        </w:rPr>
        <w:t xml:space="preserve"> </w:t>
      </w:r>
      <w:r>
        <w:rPr>
          <w:rFonts w:ascii="Times New Roman" w:hAnsi="Times New Roman" w:cs="Times New Roman"/>
          <w:sz w:val="24"/>
          <w:szCs w:val="24"/>
        </w:rPr>
        <w:t>месеца, считано от крайния срок за получаване на оферти. Възложителят може да поиска от участниците да удължат срока на валидност на офертите си до сключване на договор.</w:t>
      </w:r>
    </w:p>
    <w:p w14:paraId="55EC7FFF" w14:textId="77777777" w:rsidR="002E02B6" w:rsidRDefault="002E02B6" w:rsidP="002E02B6">
      <w:pPr>
        <w:widowControl w:val="0"/>
        <w:autoSpaceDE w:val="0"/>
        <w:autoSpaceDN w:val="0"/>
        <w:adjustRightInd w:val="0"/>
        <w:spacing w:after="0" w:line="77" w:lineRule="exact"/>
        <w:rPr>
          <w:rFonts w:ascii="Times New Roman" w:hAnsi="Times New Roman" w:cs="Times New Roman"/>
          <w:sz w:val="24"/>
          <w:szCs w:val="24"/>
        </w:rPr>
      </w:pPr>
    </w:p>
    <w:p w14:paraId="55EC8000" w14:textId="77777777" w:rsidR="002E02B6" w:rsidRDefault="002E02B6" w:rsidP="002E02B6">
      <w:pPr>
        <w:widowControl w:val="0"/>
        <w:numPr>
          <w:ilvl w:val="0"/>
          <w:numId w:val="1"/>
        </w:numPr>
        <w:tabs>
          <w:tab w:val="clear" w:pos="720"/>
        </w:tabs>
        <w:overflowPunct w:val="0"/>
        <w:autoSpaceDE w:val="0"/>
        <w:autoSpaceDN w:val="0"/>
        <w:adjustRightInd w:val="0"/>
        <w:spacing w:after="0" w:line="234" w:lineRule="auto"/>
        <w:ind w:left="0" w:right="24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Участник, който представи оферта с по-кратък срок на валидност от определения в т. 8.1. ще бъде отстранен от участие в процедурата за възлагане на настоящата обществена поръчка; </w:t>
      </w:r>
    </w:p>
    <w:p w14:paraId="55EC8001" w14:textId="77777777" w:rsidR="002E02B6" w:rsidRDefault="002E02B6" w:rsidP="002E02B6">
      <w:pPr>
        <w:widowControl w:val="0"/>
        <w:autoSpaceDE w:val="0"/>
        <w:autoSpaceDN w:val="0"/>
        <w:adjustRightInd w:val="0"/>
        <w:spacing w:after="0" w:line="75" w:lineRule="exact"/>
        <w:rPr>
          <w:rFonts w:ascii="Times New Roman" w:hAnsi="Times New Roman" w:cs="Times New Roman"/>
          <w:b/>
          <w:bCs/>
          <w:sz w:val="24"/>
          <w:szCs w:val="24"/>
        </w:rPr>
      </w:pPr>
    </w:p>
    <w:p w14:paraId="55EC8002" w14:textId="77777777" w:rsidR="002E02B6" w:rsidRDefault="002E02B6" w:rsidP="002E02B6">
      <w:pPr>
        <w:widowControl w:val="0"/>
        <w:numPr>
          <w:ilvl w:val="0"/>
          <w:numId w:val="1"/>
        </w:numPr>
        <w:tabs>
          <w:tab w:val="clear" w:pos="720"/>
        </w:tabs>
        <w:overflowPunct w:val="0"/>
        <w:autoSpaceDE w:val="0"/>
        <w:autoSpaceDN w:val="0"/>
        <w:adjustRightInd w:val="0"/>
        <w:spacing w:after="0" w:line="234" w:lineRule="auto"/>
        <w:ind w:left="0" w:right="26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 </w:t>
      </w:r>
    </w:p>
    <w:p w14:paraId="55EC8003" w14:textId="77777777" w:rsidR="002E02B6" w:rsidRDefault="002E02B6" w:rsidP="002E02B6">
      <w:pPr>
        <w:widowControl w:val="0"/>
        <w:overflowPunct w:val="0"/>
        <w:autoSpaceDE w:val="0"/>
        <w:autoSpaceDN w:val="0"/>
        <w:adjustRightInd w:val="0"/>
        <w:spacing w:after="0" w:line="227" w:lineRule="auto"/>
        <w:ind w:right="840" w:firstLine="708"/>
        <w:jc w:val="both"/>
        <w:rPr>
          <w:rFonts w:ascii="Times New Roman" w:hAnsi="Times New Roman" w:cs="Times New Roman"/>
          <w:sz w:val="24"/>
          <w:szCs w:val="24"/>
        </w:rPr>
      </w:pPr>
    </w:p>
    <w:p w14:paraId="3D70DFF6" w14:textId="059C9856" w:rsidR="00ED38AD" w:rsidRPr="00ED38AD" w:rsidRDefault="002E02B6" w:rsidP="00ED38AD">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 xml:space="preserve">9. ПРОГНОЗНА СТОЙНОСТ. </w:t>
      </w:r>
    </w:p>
    <w:p w14:paraId="7EFCBA98" w14:textId="2846D164" w:rsidR="00631FC7" w:rsidRPr="008152AB" w:rsidRDefault="00ED38AD" w:rsidP="00631FC7">
      <w:pPr>
        <w:spacing w:line="240" w:lineRule="auto"/>
        <w:ind w:firstLine="709"/>
        <w:jc w:val="both"/>
        <w:rPr>
          <w:rFonts w:ascii="Times New Roman" w:eastAsia="Arial" w:hAnsi="Times New Roman" w:cs="Times New Roman"/>
          <w:sz w:val="24"/>
          <w:szCs w:val="24"/>
          <w:shd w:val="clear" w:color="auto" w:fill="FFFFFF"/>
        </w:rPr>
      </w:pPr>
      <w:r w:rsidRPr="008152AB">
        <w:rPr>
          <w:rFonts w:ascii="Times New Roman" w:eastAsia="Arial" w:hAnsi="Times New Roman" w:cs="Times New Roman"/>
          <w:sz w:val="24"/>
          <w:szCs w:val="24"/>
          <w:shd w:val="clear" w:color="auto" w:fill="FFFFFF"/>
        </w:rPr>
        <w:t>В стойността на договора за доставка на електрическа енергия се включват всички разходи, свързани с качественото и срочно изпълнение на поръчката в описания вид и обхват.</w:t>
      </w:r>
    </w:p>
    <w:p w14:paraId="4A4F1A88" w14:textId="45545591" w:rsidR="00ED38AD" w:rsidRPr="00231434" w:rsidRDefault="00ED38AD" w:rsidP="00231434">
      <w:pPr>
        <w:jc w:val="both"/>
        <w:rPr>
          <w:rFonts w:ascii="Times New Roman" w:eastAsia="Times New Roman" w:hAnsi="Times New Roman" w:cs="Times New Roman"/>
          <w:b/>
          <w:i/>
          <w:sz w:val="24"/>
          <w:szCs w:val="24"/>
          <w:lang w:eastAsia="bg-BG"/>
        </w:rPr>
      </w:pPr>
      <w:r w:rsidRPr="008152AB">
        <w:rPr>
          <w:rFonts w:ascii="Times New Roman" w:eastAsia="Arial" w:hAnsi="Times New Roman" w:cs="Times New Roman"/>
          <w:sz w:val="24"/>
          <w:szCs w:val="24"/>
          <w:shd w:val="clear" w:color="auto" w:fill="FFFFFF"/>
          <w:lang w:eastAsia="bg-BG"/>
        </w:rPr>
        <w:tab/>
        <w:t xml:space="preserve">Договорът е обект на облагане с данъци и такси, включително ДДС, съгласно </w:t>
      </w:r>
      <w:r w:rsidRPr="008152AB">
        <w:rPr>
          <w:rFonts w:ascii="Times New Roman" w:eastAsia="Arial" w:hAnsi="Times New Roman" w:cs="Times New Roman"/>
          <w:color w:val="000000"/>
          <w:sz w:val="24"/>
          <w:szCs w:val="24"/>
          <w:shd w:val="clear" w:color="auto" w:fill="FFFFFF"/>
          <w:lang w:eastAsia="bg-BG"/>
        </w:rPr>
        <w:t>законодателството на Република България</w:t>
      </w:r>
      <w:r w:rsidRPr="008152AB">
        <w:rPr>
          <w:rFonts w:ascii="Times New Roman" w:eastAsia="Times New Roman" w:hAnsi="Times New Roman" w:cs="Times New Roman"/>
          <w:b/>
          <w:i/>
          <w:sz w:val="24"/>
          <w:szCs w:val="24"/>
          <w:lang w:eastAsia="bg-BG"/>
        </w:rPr>
        <w:t>.</w:t>
      </w:r>
      <w:r w:rsidR="00631FC7">
        <w:rPr>
          <w:rFonts w:ascii="Times New Roman" w:eastAsia="Times New Roman" w:hAnsi="Times New Roman" w:cs="Times New Roman"/>
          <w:b/>
          <w:i/>
          <w:sz w:val="24"/>
          <w:szCs w:val="24"/>
          <w:lang w:eastAsia="bg-BG"/>
        </w:rPr>
        <w:t xml:space="preserve"> </w:t>
      </w:r>
    </w:p>
    <w:p w14:paraId="57B9A228" w14:textId="5E498179" w:rsidR="00ED38AD" w:rsidRPr="008152AB" w:rsidRDefault="00ED38AD" w:rsidP="00ED38AD">
      <w:pPr>
        <w:spacing w:after="120"/>
        <w:ind w:firstLine="567"/>
        <w:jc w:val="both"/>
        <w:rPr>
          <w:rFonts w:ascii="Times New Roman" w:eastAsia="Times New Roman" w:hAnsi="Times New Roman" w:cs="Times New Roman"/>
          <w:b/>
          <w:sz w:val="24"/>
          <w:szCs w:val="24"/>
          <w:u w:val="single"/>
          <w:shd w:val="clear" w:color="auto" w:fill="FFFFFF"/>
        </w:rPr>
      </w:pPr>
      <w:r w:rsidRPr="008152AB">
        <w:rPr>
          <w:rFonts w:ascii="Times New Roman" w:eastAsia="Times New Roman" w:hAnsi="Times New Roman" w:cs="Times New Roman"/>
          <w:b/>
          <w:sz w:val="24"/>
          <w:szCs w:val="24"/>
          <w:u w:val="single"/>
          <w:shd w:val="clear" w:color="auto" w:fill="FFFFFF"/>
        </w:rPr>
        <w:t xml:space="preserve">Максималната единична цена за доставката на един </w:t>
      </w:r>
      <w:proofErr w:type="spellStart"/>
      <w:r w:rsidRPr="008152AB">
        <w:rPr>
          <w:rFonts w:ascii="Times New Roman" w:eastAsia="Times New Roman" w:hAnsi="Times New Roman" w:cs="Times New Roman"/>
          <w:b/>
          <w:sz w:val="24"/>
          <w:szCs w:val="24"/>
          <w:u w:val="single"/>
          <w:shd w:val="clear" w:color="auto" w:fill="FFFFFF"/>
        </w:rPr>
        <w:t>MWh</w:t>
      </w:r>
      <w:proofErr w:type="spellEnd"/>
      <w:r w:rsidRPr="008152AB">
        <w:rPr>
          <w:rFonts w:ascii="Times New Roman" w:eastAsia="Times New Roman" w:hAnsi="Times New Roman" w:cs="Times New Roman"/>
          <w:b/>
          <w:sz w:val="24"/>
          <w:szCs w:val="24"/>
          <w:u w:val="single"/>
          <w:shd w:val="clear" w:color="auto" w:fill="FFFFFF"/>
        </w:rPr>
        <w:t xml:space="preserve"> нетна активна електрическа енергия е </w:t>
      </w:r>
      <w:r w:rsidR="00B815DA">
        <w:rPr>
          <w:rFonts w:ascii="Times New Roman" w:eastAsia="Times New Roman" w:hAnsi="Times New Roman" w:cs="Times New Roman"/>
          <w:b/>
          <w:sz w:val="24"/>
          <w:szCs w:val="24"/>
          <w:u w:val="single"/>
          <w:shd w:val="clear" w:color="auto" w:fill="FFFFFF"/>
        </w:rPr>
        <w:t xml:space="preserve">75 / седемдесет и </w:t>
      </w:r>
      <w:proofErr w:type="spellStart"/>
      <w:r w:rsidR="00B815DA">
        <w:rPr>
          <w:rFonts w:ascii="Times New Roman" w:eastAsia="Times New Roman" w:hAnsi="Times New Roman" w:cs="Times New Roman"/>
          <w:b/>
          <w:sz w:val="24"/>
          <w:szCs w:val="24"/>
          <w:u w:val="single"/>
          <w:shd w:val="clear" w:color="auto" w:fill="FFFFFF"/>
        </w:rPr>
        <w:t>пет/</w:t>
      </w:r>
      <w:r w:rsidR="0035604F">
        <w:rPr>
          <w:rFonts w:ascii="Times New Roman" w:eastAsia="Times New Roman" w:hAnsi="Times New Roman" w:cs="Times New Roman"/>
          <w:b/>
          <w:sz w:val="24"/>
          <w:szCs w:val="24"/>
          <w:u w:val="single"/>
          <w:shd w:val="clear" w:color="auto" w:fill="FFFFFF"/>
        </w:rPr>
        <w:t>.лв</w:t>
      </w:r>
      <w:proofErr w:type="spellEnd"/>
      <w:r w:rsidRPr="008152AB">
        <w:rPr>
          <w:rFonts w:ascii="Times New Roman" w:eastAsia="Times New Roman" w:hAnsi="Times New Roman" w:cs="Times New Roman"/>
          <w:b/>
          <w:sz w:val="24"/>
          <w:szCs w:val="24"/>
          <w:u w:val="single"/>
          <w:shd w:val="clear" w:color="auto" w:fill="FFFFFF"/>
        </w:rPr>
        <w:t xml:space="preserve"> без ДДС, като участниците нямат п</w:t>
      </w:r>
      <w:r w:rsidR="0035604F">
        <w:rPr>
          <w:rFonts w:ascii="Times New Roman" w:eastAsia="Times New Roman" w:hAnsi="Times New Roman" w:cs="Times New Roman"/>
          <w:b/>
          <w:sz w:val="24"/>
          <w:szCs w:val="24"/>
          <w:u w:val="single"/>
          <w:shd w:val="clear" w:color="auto" w:fill="FFFFFF"/>
        </w:rPr>
        <w:t xml:space="preserve">раво да оферират цена над </w:t>
      </w:r>
      <w:r w:rsidR="00B815DA">
        <w:rPr>
          <w:rFonts w:ascii="Times New Roman" w:eastAsia="Times New Roman" w:hAnsi="Times New Roman" w:cs="Times New Roman"/>
          <w:b/>
          <w:sz w:val="24"/>
          <w:szCs w:val="24"/>
          <w:u w:val="single"/>
          <w:shd w:val="clear" w:color="auto" w:fill="FFFFFF"/>
        </w:rPr>
        <w:t xml:space="preserve">75 </w:t>
      </w:r>
      <w:proofErr w:type="spellStart"/>
      <w:r w:rsidRPr="008152AB">
        <w:rPr>
          <w:rFonts w:ascii="Times New Roman" w:eastAsia="Times New Roman" w:hAnsi="Times New Roman" w:cs="Times New Roman"/>
          <w:b/>
          <w:sz w:val="24"/>
          <w:szCs w:val="24"/>
          <w:u w:val="single"/>
          <w:shd w:val="clear" w:color="auto" w:fill="FFFFFF"/>
        </w:rPr>
        <w:t>лв</w:t>
      </w:r>
      <w:proofErr w:type="spellEnd"/>
      <w:r w:rsidRPr="008152AB">
        <w:rPr>
          <w:rFonts w:ascii="Times New Roman" w:eastAsia="Times New Roman" w:hAnsi="Times New Roman" w:cs="Times New Roman"/>
          <w:b/>
          <w:sz w:val="24"/>
          <w:szCs w:val="24"/>
          <w:u w:val="single"/>
          <w:shd w:val="clear" w:color="auto" w:fill="FFFFFF"/>
        </w:rPr>
        <w:t xml:space="preserve">. без ДДС за един </w:t>
      </w:r>
      <w:proofErr w:type="spellStart"/>
      <w:r w:rsidRPr="008152AB">
        <w:rPr>
          <w:rFonts w:ascii="Times New Roman" w:eastAsia="Times New Roman" w:hAnsi="Times New Roman" w:cs="Times New Roman"/>
          <w:b/>
          <w:sz w:val="24"/>
          <w:szCs w:val="24"/>
          <w:u w:val="single"/>
          <w:shd w:val="clear" w:color="auto" w:fill="FFFFFF"/>
        </w:rPr>
        <w:t>MWh</w:t>
      </w:r>
      <w:proofErr w:type="spellEnd"/>
      <w:r w:rsidRPr="008152AB">
        <w:rPr>
          <w:rFonts w:ascii="Times New Roman" w:eastAsia="Times New Roman" w:hAnsi="Times New Roman" w:cs="Times New Roman"/>
          <w:b/>
          <w:sz w:val="24"/>
          <w:szCs w:val="24"/>
          <w:u w:val="single"/>
          <w:shd w:val="clear" w:color="auto" w:fill="FFFFFF"/>
        </w:rPr>
        <w:t xml:space="preserve"> нетна активна електрическа енергия. Участник, оферирал по-висока цена от посочената </w:t>
      </w:r>
      <w:r w:rsidR="003D7146">
        <w:rPr>
          <w:rFonts w:ascii="Times New Roman" w:eastAsia="Times New Roman" w:hAnsi="Times New Roman" w:cs="Times New Roman"/>
          <w:b/>
          <w:sz w:val="24"/>
          <w:szCs w:val="24"/>
          <w:u w:val="single"/>
          <w:shd w:val="clear" w:color="auto" w:fill="FFFFFF"/>
        </w:rPr>
        <w:t>–</w:t>
      </w:r>
      <w:r w:rsidR="00B815DA">
        <w:rPr>
          <w:rFonts w:ascii="Times New Roman" w:eastAsia="Times New Roman" w:hAnsi="Times New Roman" w:cs="Times New Roman"/>
          <w:b/>
          <w:sz w:val="24"/>
          <w:szCs w:val="24"/>
          <w:u w:val="single"/>
          <w:shd w:val="clear" w:color="auto" w:fill="FFFFFF"/>
        </w:rPr>
        <w:t xml:space="preserve"> 75 </w:t>
      </w:r>
      <w:proofErr w:type="spellStart"/>
      <w:r w:rsidRPr="008152AB">
        <w:rPr>
          <w:rFonts w:ascii="Times New Roman" w:eastAsia="Times New Roman" w:hAnsi="Times New Roman" w:cs="Times New Roman"/>
          <w:b/>
          <w:sz w:val="24"/>
          <w:szCs w:val="24"/>
          <w:u w:val="single"/>
          <w:shd w:val="clear" w:color="auto" w:fill="FFFFFF"/>
        </w:rPr>
        <w:t>лв</w:t>
      </w:r>
      <w:proofErr w:type="spellEnd"/>
      <w:r w:rsidRPr="008152AB">
        <w:rPr>
          <w:rFonts w:ascii="Times New Roman" w:eastAsia="Times New Roman" w:hAnsi="Times New Roman" w:cs="Times New Roman"/>
          <w:b/>
          <w:sz w:val="24"/>
          <w:szCs w:val="24"/>
          <w:u w:val="single"/>
          <w:shd w:val="clear" w:color="auto" w:fill="FFFFFF"/>
        </w:rPr>
        <w:t xml:space="preserve">. без ДДС за един </w:t>
      </w:r>
      <w:proofErr w:type="spellStart"/>
      <w:r w:rsidRPr="008152AB">
        <w:rPr>
          <w:rFonts w:ascii="Times New Roman" w:eastAsia="Times New Roman" w:hAnsi="Times New Roman" w:cs="Times New Roman"/>
          <w:b/>
          <w:sz w:val="24"/>
          <w:szCs w:val="24"/>
          <w:u w:val="single"/>
          <w:shd w:val="clear" w:color="auto" w:fill="FFFFFF"/>
        </w:rPr>
        <w:t>MWh</w:t>
      </w:r>
      <w:proofErr w:type="spellEnd"/>
      <w:r w:rsidRPr="008152AB">
        <w:rPr>
          <w:rFonts w:ascii="Times New Roman" w:eastAsia="Times New Roman" w:hAnsi="Times New Roman" w:cs="Times New Roman"/>
          <w:b/>
          <w:sz w:val="24"/>
          <w:szCs w:val="24"/>
          <w:u w:val="single"/>
          <w:shd w:val="clear" w:color="auto" w:fill="FFFFFF"/>
        </w:rPr>
        <w:t xml:space="preserve"> нетна активна електрическа енергия, ще бъде отстранен от участие в процедурата.</w:t>
      </w:r>
    </w:p>
    <w:p w14:paraId="078EAEB4" w14:textId="77777777" w:rsidR="00ED38AD" w:rsidRPr="008152AB" w:rsidRDefault="00ED38AD" w:rsidP="00ED38AD">
      <w:pPr>
        <w:spacing w:after="120"/>
        <w:jc w:val="both"/>
        <w:rPr>
          <w:rFonts w:ascii="Times New Roman" w:eastAsia="Times New Roman" w:hAnsi="Times New Roman" w:cs="Times New Roman"/>
          <w:sz w:val="24"/>
          <w:szCs w:val="24"/>
          <w:shd w:val="clear" w:color="auto" w:fill="FFFFFF"/>
        </w:rPr>
      </w:pPr>
      <w:r w:rsidRPr="008152AB">
        <w:rPr>
          <w:rFonts w:ascii="Times New Roman" w:eastAsia="Times New Roman" w:hAnsi="Times New Roman" w:cs="Times New Roman"/>
          <w:sz w:val="24"/>
          <w:szCs w:val="24"/>
          <w:shd w:val="clear" w:color="auto" w:fill="FFFFFF"/>
        </w:rPr>
        <w:tab/>
        <w:t xml:space="preserve">Данните в ценовото предложение се отпечатват или попълват с </w:t>
      </w:r>
      <w:proofErr w:type="spellStart"/>
      <w:r w:rsidRPr="008152AB">
        <w:rPr>
          <w:rFonts w:ascii="Times New Roman" w:eastAsia="Times New Roman" w:hAnsi="Times New Roman" w:cs="Times New Roman"/>
          <w:sz w:val="24"/>
          <w:szCs w:val="24"/>
          <w:shd w:val="clear" w:color="auto" w:fill="FFFFFF"/>
        </w:rPr>
        <w:t>неизтриваемо</w:t>
      </w:r>
      <w:proofErr w:type="spellEnd"/>
      <w:r w:rsidRPr="008152AB">
        <w:rPr>
          <w:rFonts w:ascii="Times New Roman" w:eastAsia="Times New Roman" w:hAnsi="Times New Roman" w:cs="Times New Roman"/>
          <w:sz w:val="24"/>
          <w:szCs w:val="24"/>
          <w:shd w:val="clear" w:color="auto" w:fill="FFFFFF"/>
        </w:rPr>
        <w:t xml:space="preserve"> мастило и се подписват от лице или лица, надлежно упълномощени за това от името на участника. </w:t>
      </w:r>
    </w:p>
    <w:p w14:paraId="23B66A05" w14:textId="07A74311" w:rsidR="00ED38AD" w:rsidRDefault="00ED38AD" w:rsidP="00ED38AD">
      <w:pPr>
        <w:ind w:firstLine="708"/>
        <w:jc w:val="both"/>
        <w:rPr>
          <w:rFonts w:ascii="Times New Roman" w:eastAsia="Times New Roman" w:hAnsi="Times New Roman" w:cs="Times New Roman"/>
          <w:sz w:val="24"/>
          <w:szCs w:val="24"/>
          <w:lang w:eastAsia="bg-BG"/>
        </w:rPr>
      </w:pPr>
      <w:r w:rsidRPr="008152AB">
        <w:rPr>
          <w:rFonts w:ascii="Times New Roman" w:eastAsia="Times New Roman" w:hAnsi="Times New Roman" w:cs="Times New Roman"/>
          <w:sz w:val="24"/>
          <w:szCs w:val="24"/>
          <w:lang w:eastAsia="bg-BG"/>
        </w:rPr>
        <w:lastRenderedPageBreak/>
        <w:t xml:space="preserve">Прогнозното количество доставяна нетна активна електрическа енергия за нуждите на </w:t>
      </w:r>
      <w:r w:rsidR="0035604F">
        <w:rPr>
          <w:rFonts w:ascii="Times New Roman" w:eastAsia="Times New Roman" w:hAnsi="Times New Roman" w:cs="Times New Roman"/>
          <w:sz w:val="24"/>
          <w:szCs w:val="24"/>
          <w:lang w:eastAsia="bg-BG"/>
        </w:rPr>
        <w:t>Възлож</w:t>
      </w:r>
      <w:r w:rsidR="008F5C40">
        <w:rPr>
          <w:rFonts w:ascii="Times New Roman" w:eastAsia="Times New Roman" w:hAnsi="Times New Roman" w:cs="Times New Roman"/>
          <w:sz w:val="24"/>
          <w:szCs w:val="24"/>
          <w:lang w:eastAsia="bg-BG"/>
        </w:rPr>
        <w:t>ителя е около 600</w:t>
      </w:r>
      <w:r w:rsidRPr="003D7146">
        <w:rPr>
          <w:rFonts w:ascii="Times New Roman" w:eastAsia="Times New Roman" w:hAnsi="Times New Roman" w:cs="Times New Roman"/>
          <w:b/>
          <w:bCs/>
          <w:sz w:val="24"/>
          <w:szCs w:val="24"/>
          <w:lang w:eastAsia="bg-BG"/>
        </w:rPr>
        <w:t xml:space="preserve"> </w:t>
      </w:r>
      <w:proofErr w:type="spellStart"/>
      <w:r w:rsidRPr="003D7146">
        <w:rPr>
          <w:rFonts w:ascii="Times New Roman" w:eastAsia="Times New Roman" w:hAnsi="Times New Roman" w:cs="Times New Roman"/>
          <w:b/>
          <w:bCs/>
          <w:sz w:val="24"/>
          <w:szCs w:val="24"/>
          <w:lang w:eastAsia="bg-BG"/>
        </w:rPr>
        <w:t>MWh</w:t>
      </w:r>
      <w:proofErr w:type="spellEnd"/>
      <w:r w:rsidRPr="008152AB">
        <w:rPr>
          <w:rFonts w:ascii="Times New Roman" w:eastAsia="Times New Roman" w:hAnsi="Times New Roman" w:cs="Times New Roman"/>
          <w:sz w:val="24"/>
          <w:szCs w:val="24"/>
          <w:lang w:eastAsia="bg-BG"/>
        </w:rPr>
        <w:t xml:space="preserve"> за срок от 12 (дванадесет) месеца</w:t>
      </w:r>
      <w:r>
        <w:rPr>
          <w:rFonts w:ascii="Times New Roman" w:eastAsia="Times New Roman" w:hAnsi="Times New Roman" w:cs="Times New Roman"/>
          <w:sz w:val="24"/>
          <w:szCs w:val="24"/>
          <w:lang w:eastAsia="bg-BG"/>
        </w:rPr>
        <w:t>.</w:t>
      </w:r>
      <w:r w:rsidR="00631FC7">
        <w:rPr>
          <w:rFonts w:ascii="Times New Roman" w:eastAsia="Times New Roman" w:hAnsi="Times New Roman" w:cs="Times New Roman"/>
          <w:sz w:val="24"/>
          <w:szCs w:val="24"/>
          <w:lang w:eastAsia="bg-BG"/>
        </w:rPr>
        <w:t xml:space="preserve"> Прогнозната стойност н</w:t>
      </w:r>
      <w:r w:rsidR="00B815DA">
        <w:rPr>
          <w:rFonts w:ascii="Times New Roman" w:eastAsia="Times New Roman" w:hAnsi="Times New Roman" w:cs="Times New Roman"/>
          <w:sz w:val="24"/>
          <w:szCs w:val="24"/>
          <w:lang w:eastAsia="bg-BG"/>
        </w:rPr>
        <w:t xml:space="preserve">а обществената поръчка е  45 000 </w:t>
      </w:r>
      <w:proofErr w:type="spellStart"/>
      <w:r w:rsidR="00631FC7">
        <w:rPr>
          <w:rFonts w:ascii="Times New Roman" w:eastAsia="Times New Roman" w:hAnsi="Times New Roman" w:cs="Times New Roman"/>
          <w:sz w:val="24"/>
          <w:szCs w:val="24"/>
          <w:lang w:eastAsia="bg-BG"/>
        </w:rPr>
        <w:t>лв</w:t>
      </w:r>
      <w:proofErr w:type="spellEnd"/>
      <w:r w:rsidR="00631FC7">
        <w:rPr>
          <w:rFonts w:ascii="Times New Roman" w:eastAsia="Times New Roman" w:hAnsi="Times New Roman" w:cs="Times New Roman"/>
          <w:sz w:val="24"/>
          <w:szCs w:val="24"/>
          <w:lang w:eastAsia="bg-BG"/>
        </w:rPr>
        <w:t>. без ДДС</w:t>
      </w:r>
    </w:p>
    <w:p w14:paraId="70BD1CA3" w14:textId="77777777" w:rsidR="00ED38AD" w:rsidRPr="008152AB" w:rsidRDefault="00ED38AD" w:rsidP="00ED38AD">
      <w:pPr>
        <w:autoSpaceDE w:val="0"/>
        <w:autoSpaceDN w:val="0"/>
        <w:adjustRightInd w:val="0"/>
        <w:spacing w:before="240"/>
        <w:ind w:right="61"/>
        <w:rPr>
          <w:rFonts w:ascii="Times New Roman" w:eastAsia="Times New Roman" w:hAnsi="Times New Roman" w:cs="Times New Roman"/>
          <w:sz w:val="24"/>
          <w:szCs w:val="24"/>
        </w:rPr>
      </w:pPr>
      <w:r w:rsidRPr="008152AB">
        <w:rPr>
          <w:rFonts w:ascii="Times New Roman" w:eastAsia="Times New Roman" w:hAnsi="Times New Roman" w:cs="Times New Roman"/>
          <w:b/>
          <w:bCs/>
          <w:sz w:val="24"/>
          <w:szCs w:val="24"/>
        </w:rPr>
        <w:t>Възложителят няма да заплаща такса за:</w:t>
      </w:r>
    </w:p>
    <w:p w14:paraId="22009958" w14:textId="77777777" w:rsidR="00ED38AD" w:rsidRPr="008152AB" w:rsidRDefault="00ED38AD" w:rsidP="00ED38AD">
      <w:pPr>
        <w:numPr>
          <w:ilvl w:val="0"/>
          <w:numId w:val="36"/>
        </w:numPr>
        <w:spacing w:after="0" w:line="240" w:lineRule="auto"/>
        <w:jc w:val="both"/>
        <w:rPr>
          <w:rFonts w:ascii="Times New Roman" w:eastAsia="Times New Roman" w:hAnsi="Times New Roman" w:cs="Times New Roman"/>
          <w:b/>
          <w:bCs/>
          <w:sz w:val="24"/>
          <w:szCs w:val="24"/>
        </w:rPr>
      </w:pPr>
      <w:r w:rsidRPr="008152AB">
        <w:rPr>
          <w:rFonts w:ascii="Times New Roman" w:eastAsia="Times New Roman" w:hAnsi="Times New Roman" w:cs="Times New Roman"/>
          <w:sz w:val="24"/>
          <w:szCs w:val="24"/>
        </w:rPr>
        <w:t xml:space="preserve">Изготвяне, изпращане и регистриране от Изпълнителя на дневните почасови  </w:t>
      </w:r>
      <w:proofErr w:type="spellStart"/>
      <w:r w:rsidRPr="008152AB">
        <w:rPr>
          <w:rFonts w:ascii="Times New Roman" w:eastAsia="Times New Roman" w:hAnsi="Times New Roman" w:cs="Times New Roman"/>
          <w:sz w:val="24"/>
          <w:szCs w:val="24"/>
        </w:rPr>
        <w:t>товарови</w:t>
      </w:r>
      <w:proofErr w:type="spellEnd"/>
      <w:r w:rsidRPr="008152AB">
        <w:rPr>
          <w:rFonts w:ascii="Times New Roman" w:eastAsia="Times New Roman" w:hAnsi="Times New Roman" w:cs="Times New Roman"/>
          <w:sz w:val="24"/>
          <w:szCs w:val="24"/>
        </w:rPr>
        <w:t xml:space="preserve"> графици и покриването на техните </w:t>
      </w:r>
      <w:proofErr w:type="spellStart"/>
      <w:r w:rsidRPr="008152AB">
        <w:rPr>
          <w:rFonts w:ascii="Times New Roman" w:eastAsia="Times New Roman" w:hAnsi="Times New Roman" w:cs="Times New Roman"/>
          <w:sz w:val="24"/>
          <w:szCs w:val="24"/>
        </w:rPr>
        <w:t>небаланси</w:t>
      </w:r>
      <w:proofErr w:type="spellEnd"/>
      <w:r w:rsidRPr="008152AB">
        <w:rPr>
          <w:rFonts w:ascii="Times New Roman" w:eastAsia="Times New Roman" w:hAnsi="Times New Roman" w:cs="Times New Roman"/>
          <w:sz w:val="24"/>
          <w:szCs w:val="24"/>
        </w:rPr>
        <w:t xml:space="preserve"> и параметрите за тяхното формиране; </w:t>
      </w:r>
    </w:p>
    <w:p w14:paraId="0C078FD3" w14:textId="77777777" w:rsidR="00ED38AD" w:rsidRPr="008152AB" w:rsidRDefault="00ED38AD" w:rsidP="00ED38AD">
      <w:pPr>
        <w:numPr>
          <w:ilvl w:val="0"/>
          <w:numId w:val="36"/>
        </w:numPr>
        <w:spacing w:after="0" w:line="240" w:lineRule="auto"/>
        <w:jc w:val="both"/>
        <w:rPr>
          <w:rFonts w:ascii="Times New Roman" w:eastAsia="Times New Roman" w:hAnsi="Times New Roman" w:cs="Times New Roman"/>
          <w:b/>
          <w:bCs/>
          <w:sz w:val="24"/>
          <w:szCs w:val="24"/>
        </w:rPr>
      </w:pPr>
      <w:r w:rsidRPr="008152AB">
        <w:rPr>
          <w:rFonts w:ascii="Times New Roman" w:eastAsia="Times New Roman" w:hAnsi="Times New Roman" w:cs="Times New Roman"/>
          <w:sz w:val="24"/>
          <w:szCs w:val="24"/>
        </w:rPr>
        <w:t xml:space="preserve">Участие в балансиращата група и санкции за излишък или недостиг на </w:t>
      </w:r>
      <w:proofErr w:type="spellStart"/>
      <w:r w:rsidRPr="008152AB">
        <w:rPr>
          <w:rFonts w:ascii="Times New Roman" w:eastAsia="Times New Roman" w:hAnsi="Times New Roman" w:cs="Times New Roman"/>
          <w:sz w:val="24"/>
          <w:szCs w:val="24"/>
        </w:rPr>
        <w:t>небалансите</w:t>
      </w:r>
      <w:proofErr w:type="spellEnd"/>
      <w:r w:rsidRPr="008152AB">
        <w:rPr>
          <w:rFonts w:ascii="Times New Roman" w:eastAsia="Times New Roman" w:hAnsi="Times New Roman" w:cs="Times New Roman"/>
          <w:sz w:val="24"/>
          <w:szCs w:val="24"/>
        </w:rPr>
        <w:t>.</w:t>
      </w:r>
    </w:p>
    <w:p w14:paraId="192556BD" w14:textId="77777777" w:rsidR="00ED38AD" w:rsidRPr="008152AB" w:rsidRDefault="00ED38AD" w:rsidP="00ED38AD">
      <w:pPr>
        <w:autoSpaceDE w:val="0"/>
        <w:autoSpaceDN w:val="0"/>
        <w:adjustRightInd w:val="0"/>
        <w:rPr>
          <w:rFonts w:ascii="Times New Roman" w:eastAsia="Times New Roman" w:hAnsi="Times New Roman" w:cs="Times New Roman"/>
          <w:sz w:val="24"/>
          <w:szCs w:val="24"/>
        </w:rPr>
      </w:pPr>
      <w:r w:rsidRPr="008152AB">
        <w:rPr>
          <w:rFonts w:ascii="Times New Roman" w:eastAsia="Times New Roman" w:hAnsi="Times New Roman" w:cs="Times New Roman"/>
          <w:sz w:val="24"/>
          <w:szCs w:val="24"/>
        </w:rPr>
        <w:t>Изпълнителят отговаря за администрирането на графиците и обмена на информация с ЕСО.</w:t>
      </w:r>
    </w:p>
    <w:p w14:paraId="22F686EF" w14:textId="77777777" w:rsidR="00ED38AD" w:rsidRPr="008152AB" w:rsidRDefault="00ED38AD" w:rsidP="00ED38AD">
      <w:pPr>
        <w:ind w:firstLine="708"/>
        <w:jc w:val="both"/>
        <w:rPr>
          <w:rFonts w:ascii="Times New Roman" w:eastAsia="Times New Roman" w:hAnsi="Times New Roman" w:cs="Times New Roman"/>
          <w:b/>
          <w:bCs/>
          <w:sz w:val="24"/>
          <w:szCs w:val="24"/>
          <w:lang w:eastAsia="bg-BG"/>
        </w:rPr>
      </w:pPr>
    </w:p>
    <w:p w14:paraId="55EC8007"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008" w14:textId="77777777" w:rsidR="002E02B6" w:rsidRDefault="002E02B6" w:rsidP="002E02B6">
      <w:pPr>
        <w:widowControl w:val="0"/>
        <w:autoSpaceDE w:val="0"/>
        <w:autoSpaceDN w:val="0"/>
        <w:adjustRightInd w:val="0"/>
        <w:spacing w:after="0" w:line="75" w:lineRule="exact"/>
        <w:rPr>
          <w:rFonts w:ascii="Times New Roman" w:hAnsi="Times New Roman" w:cs="Times New Roman"/>
          <w:sz w:val="24"/>
          <w:szCs w:val="24"/>
        </w:rPr>
      </w:pPr>
    </w:p>
    <w:p w14:paraId="55EC8009" w14:textId="7DBB3534" w:rsidR="002E02B6" w:rsidRDefault="00BA2726" w:rsidP="002E02B6">
      <w:pPr>
        <w:widowControl w:val="0"/>
        <w:numPr>
          <w:ilvl w:val="0"/>
          <w:numId w:val="2"/>
        </w:numPr>
        <w:overflowPunct w:val="0"/>
        <w:autoSpaceDE w:val="0"/>
        <w:autoSpaceDN w:val="0"/>
        <w:adjustRightInd w:val="0"/>
        <w:spacing w:after="0" w:line="234" w:lineRule="auto"/>
        <w:ind w:right="240"/>
        <w:jc w:val="both"/>
        <w:rPr>
          <w:rFonts w:ascii="Times New Roman" w:hAnsi="Times New Roman" w:cs="Times New Roman"/>
          <w:b/>
          <w:bCs/>
          <w:sz w:val="24"/>
          <w:szCs w:val="24"/>
        </w:rPr>
      </w:pPr>
      <w:r>
        <w:rPr>
          <w:rFonts w:ascii="Times New Roman" w:hAnsi="Times New Roman" w:cs="Times New Roman"/>
          <w:sz w:val="24"/>
          <w:szCs w:val="24"/>
        </w:rPr>
        <w:t xml:space="preserve"> </w:t>
      </w:r>
      <w:r w:rsidR="002E02B6">
        <w:rPr>
          <w:rFonts w:ascii="Times New Roman" w:hAnsi="Times New Roman" w:cs="Times New Roman"/>
          <w:sz w:val="24"/>
          <w:szCs w:val="24"/>
        </w:rPr>
        <w:t>Всички разплащания по до</w:t>
      </w:r>
      <w:r>
        <w:rPr>
          <w:rFonts w:ascii="Times New Roman" w:hAnsi="Times New Roman" w:cs="Times New Roman"/>
          <w:sz w:val="24"/>
          <w:szCs w:val="24"/>
        </w:rPr>
        <w:t xml:space="preserve">говора за обществената поръчка </w:t>
      </w:r>
      <w:r w:rsidR="002E02B6">
        <w:rPr>
          <w:rFonts w:ascii="Times New Roman" w:hAnsi="Times New Roman" w:cs="Times New Roman"/>
          <w:sz w:val="24"/>
          <w:szCs w:val="24"/>
        </w:rPr>
        <w:t xml:space="preserve">ще се извършват в съответствие и по реда, посочени в проекта на договор. </w:t>
      </w:r>
    </w:p>
    <w:p w14:paraId="55EC800A" w14:textId="77777777" w:rsidR="002E02B6" w:rsidRDefault="002E02B6" w:rsidP="002E02B6">
      <w:pPr>
        <w:widowControl w:val="0"/>
        <w:autoSpaceDE w:val="0"/>
        <w:autoSpaceDN w:val="0"/>
        <w:adjustRightInd w:val="0"/>
        <w:spacing w:after="0" w:line="75" w:lineRule="exact"/>
        <w:rPr>
          <w:rFonts w:ascii="Times New Roman" w:hAnsi="Times New Roman" w:cs="Times New Roman"/>
          <w:b/>
          <w:bCs/>
          <w:sz w:val="24"/>
          <w:szCs w:val="24"/>
        </w:rPr>
      </w:pPr>
    </w:p>
    <w:p w14:paraId="55EC800B" w14:textId="77777777" w:rsidR="002E02B6" w:rsidRPr="002E02B6" w:rsidRDefault="002E02B6" w:rsidP="002E02B6">
      <w:pPr>
        <w:widowControl w:val="0"/>
        <w:numPr>
          <w:ilvl w:val="0"/>
          <w:numId w:val="2"/>
        </w:numPr>
        <w:tabs>
          <w:tab w:val="num" w:pos="1270"/>
        </w:tabs>
        <w:overflowPunct w:val="0"/>
        <w:autoSpaceDE w:val="0"/>
        <w:autoSpaceDN w:val="0"/>
        <w:adjustRightInd w:val="0"/>
        <w:spacing w:after="0" w:line="234" w:lineRule="auto"/>
        <w:ind w:right="260"/>
        <w:jc w:val="both"/>
        <w:rPr>
          <w:rFonts w:ascii="Times New Roman" w:hAnsi="Times New Roman" w:cs="Times New Roman"/>
          <w:b/>
          <w:bCs/>
          <w:sz w:val="24"/>
          <w:szCs w:val="24"/>
        </w:rPr>
      </w:pPr>
      <w:r>
        <w:rPr>
          <w:rFonts w:ascii="Times New Roman" w:hAnsi="Times New Roman" w:cs="Times New Roman"/>
          <w:sz w:val="24"/>
          <w:szCs w:val="24"/>
        </w:rPr>
        <w:t xml:space="preserve"> Не се предвиждат опции.</w:t>
      </w:r>
    </w:p>
    <w:p w14:paraId="4C47BD62" w14:textId="77777777" w:rsidR="003D7146" w:rsidRDefault="003D7146" w:rsidP="003D7146">
      <w:pPr>
        <w:pStyle w:val="ListParagraph"/>
        <w:rPr>
          <w:rFonts w:ascii="Times New Roman" w:hAnsi="Times New Roman" w:cs="Times New Roman"/>
          <w:sz w:val="24"/>
          <w:szCs w:val="24"/>
        </w:rPr>
      </w:pPr>
    </w:p>
    <w:p w14:paraId="55EC800D" w14:textId="77777777" w:rsidR="002E02B6" w:rsidRDefault="002E02B6" w:rsidP="002E02B6">
      <w:pPr>
        <w:widowControl w:val="0"/>
        <w:autoSpaceDE w:val="0"/>
        <w:autoSpaceDN w:val="0"/>
        <w:adjustRightInd w:val="0"/>
        <w:spacing w:after="0" w:line="341" w:lineRule="exact"/>
        <w:rPr>
          <w:rFonts w:ascii="Times New Roman" w:hAnsi="Times New Roman" w:cs="Times New Roman"/>
          <w:sz w:val="24"/>
          <w:szCs w:val="24"/>
        </w:rPr>
      </w:pPr>
    </w:p>
    <w:p w14:paraId="55EC800E" w14:textId="77777777" w:rsidR="002E02B6" w:rsidRDefault="002E02B6" w:rsidP="002E02B6">
      <w:pPr>
        <w:widowControl w:val="0"/>
        <w:overflowPunct w:val="0"/>
        <w:autoSpaceDE w:val="0"/>
        <w:autoSpaceDN w:val="0"/>
        <w:adjustRightInd w:val="0"/>
        <w:spacing w:after="0" w:line="212" w:lineRule="auto"/>
        <w:ind w:right="240" w:firstLine="708"/>
        <w:jc w:val="both"/>
        <w:rPr>
          <w:rFonts w:ascii="Times New Roman" w:hAnsi="Times New Roman" w:cs="Times New Roman"/>
          <w:b/>
          <w:bCs/>
          <w:sz w:val="24"/>
          <w:szCs w:val="24"/>
        </w:rPr>
      </w:pPr>
      <w:r>
        <w:rPr>
          <w:rFonts w:ascii="Times New Roman" w:hAnsi="Times New Roman" w:cs="Times New Roman"/>
          <w:b/>
          <w:bCs/>
          <w:sz w:val="24"/>
          <w:szCs w:val="24"/>
        </w:rPr>
        <w:t>10. РАЗХОДИ ЗА ПОДГОТОВКА НА ОФЕРТИТЕ И УЧАСТИЕ В ПРОЦЕДУРАТА</w:t>
      </w:r>
    </w:p>
    <w:p w14:paraId="233A4D26" w14:textId="77777777" w:rsidR="00D83F89" w:rsidRDefault="00D83F89" w:rsidP="002E02B6">
      <w:pPr>
        <w:widowControl w:val="0"/>
        <w:overflowPunct w:val="0"/>
        <w:autoSpaceDE w:val="0"/>
        <w:autoSpaceDN w:val="0"/>
        <w:adjustRightInd w:val="0"/>
        <w:spacing w:after="0" w:line="212" w:lineRule="auto"/>
        <w:ind w:right="240" w:firstLine="708"/>
        <w:jc w:val="both"/>
        <w:rPr>
          <w:rFonts w:ascii="Times New Roman" w:hAnsi="Times New Roman" w:cs="Times New Roman"/>
          <w:sz w:val="24"/>
          <w:szCs w:val="24"/>
        </w:rPr>
      </w:pPr>
    </w:p>
    <w:p w14:paraId="55EC800F" w14:textId="77777777" w:rsidR="002E02B6" w:rsidRDefault="002E02B6" w:rsidP="002E02B6">
      <w:pPr>
        <w:widowControl w:val="0"/>
        <w:autoSpaceDE w:val="0"/>
        <w:autoSpaceDN w:val="0"/>
        <w:adjustRightInd w:val="0"/>
        <w:spacing w:after="0" w:line="56" w:lineRule="exact"/>
        <w:rPr>
          <w:rFonts w:ascii="Times New Roman" w:hAnsi="Times New Roman" w:cs="Times New Roman"/>
          <w:sz w:val="24"/>
          <w:szCs w:val="24"/>
        </w:rPr>
      </w:pPr>
    </w:p>
    <w:p w14:paraId="55EC8010" w14:textId="77777777" w:rsidR="002E02B6" w:rsidRDefault="002E02B6" w:rsidP="002E02B6">
      <w:pPr>
        <w:widowControl w:val="0"/>
        <w:overflowPunct w:val="0"/>
        <w:autoSpaceDE w:val="0"/>
        <w:autoSpaceDN w:val="0"/>
        <w:adjustRightInd w:val="0"/>
        <w:spacing w:after="0" w:line="233" w:lineRule="auto"/>
        <w:ind w:right="240" w:firstLine="708"/>
        <w:jc w:val="both"/>
        <w:rPr>
          <w:rFonts w:ascii="Times New Roman" w:hAnsi="Times New Roman" w:cs="Times New Roman"/>
          <w:sz w:val="24"/>
          <w:szCs w:val="24"/>
        </w:rPr>
      </w:pPr>
      <w:r>
        <w:rPr>
          <w:rFonts w:ascii="Times New Roman" w:hAnsi="Times New Roman" w:cs="Times New Roman"/>
          <w:sz w:val="24"/>
          <w:szCs w:val="24"/>
        </w:rPr>
        <w:t>Разходите за изготвяне на офертите и за участие в откритата процедура са за сметка на участниците. Възложителят не участва в тези разходи, независимо от начина на провеждане или изхода на процедурата.</w:t>
      </w:r>
    </w:p>
    <w:p w14:paraId="55EC8011" w14:textId="77777777" w:rsidR="002E02B6" w:rsidRDefault="002E02B6" w:rsidP="002E02B6">
      <w:pPr>
        <w:widowControl w:val="0"/>
        <w:tabs>
          <w:tab w:val="num" w:pos="1270"/>
        </w:tabs>
        <w:overflowPunct w:val="0"/>
        <w:autoSpaceDE w:val="0"/>
        <w:autoSpaceDN w:val="0"/>
        <w:adjustRightInd w:val="0"/>
        <w:spacing w:after="0" w:line="234" w:lineRule="auto"/>
        <w:ind w:right="260"/>
        <w:jc w:val="both"/>
        <w:rPr>
          <w:rFonts w:ascii="Times New Roman" w:hAnsi="Times New Roman" w:cs="Times New Roman"/>
          <w:b/>
          <w:bCs/>
          <w:sz w:val="24"/>
          <w:szCs w:val="24"/>
        </w:rPr>
      </w:pPr>
    </w:p>
    <w:p w14:paraId="55EC8012" w14:textId="77777777" w:rsidR="0011520C" w:rsidRDefault="0011520C" w:rsidP="002E02B6">
      <w:pPr>
        <w:widowControl w:val="0"/>
        <w:overflowPunct w:val="0"/>
        <w:autoSpaceDE w:val="0"/>
        <w:autoSpaceDN w:val="0"/>
        <w:adjustRightInd w:val="0"/>
        <w:spacing w:after="0" w:line="240" w:lineRule="auto"/>
        <w:ind w:right="240" w:firstLine="708"/>
        <w:jc w:val="both"/>
        <w:rPr>
          <w:rFonts w:ascii="Times New Roman" w:hAnsi="Times New Roman" w:cs="Times New Roman"/>
          <w:b/>
          <w:bCs/>
          <w:sz w:val="24"/>
          <w:szCs w:val="24"/>
        </w:rPr>
      </w:pPr>
    </w:p>
    <w:p w14:paraId="55EC8013" w14:textId="77777777" w:rsidR="0011520C" w:rsidRDefault="0011520C" w:rsidP="002E02B6">
      <w:pPr>
        <w:widowControl w:val="0"/>
        <w:overflowPunct w:val="0"/>
        <w:autoSpaceDE w:val="0"/>
        <w:autoSpaceDN w:val="0"/>
        <w:adjustRightInd w:val="0"/>
        <w:spacing w:after="0" w:line="240" w:lineRule="auto"/>
        <w:ind w:right="240" w:firstLine="708"/>
        <w:jc w:val="both"/>
        <w:rPr>
          <w:rFonts w:ascii="Times New Roman" w:hAnsi="Times New Roman" w:cs="Times New Roman"/>
          <w:b/>
          <w:bCs/>
          <w:sz w:val="24"/>
          <w:szCs w:val="24"/>
        </w:rPr>
      </w:pPr>
    </w:p>
    <w:p w14:paraId="55EC8014" w14:textId="77777777" w:rsidR="002E02B6" w:rsidRDefault="002E02B6" w:rsidP="002E02B6">
      <w:pPr>
        <w:widowControl w:val="0"/>
        <w:overflowPunct w:val="0"/>
        <w:autoSpaceDE w:val="0"/>
        <w:autoSpaceDN w:val="0"/>
        <w:adjustRightInd w:val="0"/>
        <w:spacing w:after="0" w:line="240" w:lineRule="auto"/>
        <w:ind w:right="240" w:firstLine="708"/>
        <w:jc w:val="both"/>
        <w:rPr>
          <w:rFonts w:ascii="Times New Roman" w:hAnsi="Times New Roman" w:cs="Times New Roman"/>
          <w:sz w:val="24"/>
          <w:szCs w:val="24"/>
        </w:rPr>
      </w:pPr>
      <w:r>
        <w:rPr>
          <w:rFonts w:ascii="Times New Roman" w:hAnsi="Times New Roman" w:cs="Times New Roman"/>
          <w:b/>
          <w:bCs/>
          <w:sz w:val="24"/>
          <w:szCs w:val="24"/>
        </w:rPr>
        <w:t>11. УСЛОВИЯ ЗА ПОЛУЧАВАНЕ НА ДОКУМЕНТАЦИЯТА ЗА УЧАСТИЕ</w:t>
      </w:r>
    </w:p>
    <w:p w14:paraId="55EC8015" w14:textId="77777777" w:rsidR="002E02B6" w:rsidRDefault="002E02B6" w:rsidP="002E02B6">
      <w:pPr>
        <w:widowControl w:val="0"/>
        <w:autoSpaceDE w:val="0"/>
        <w:autoSpaceDN w:val="0"/>
        <w:adjustRightInd w:val="0"/>
        <w:spacing w:after="0" w:line="267" w:lineRule="exact"/>
        <w:rPr>
          <w:rFonts w:ascii="Times New Roman" w:hAnsi="Times New Roman" w:cs="Times New Roman"/>
          <w:sz w:val="24"/>
          <w:szCs w:val="24"/>
        </w:rPr>
      </w:pPr>
    </w:p>
    <w:p w14:paraId="55EC8016" w14:textId="35FB3384" w:rsidR="002E02B6" w:rsidRPr="00F743B7" w:rsidRDefault="002E02B6" w:rsidP="002E02B6">
      <w:pPr>
        <w:widowControl w:val="0"/>
        <w:overflowPunct w:val="0"/>
        <w:autoSpaceDE w:val="0"/>
        <w:autoSpaceDN w:val="0"/>
        <w:adjustRightInd w:val="0"/>
        <w:spacing w:after="0" w:line="234" w:lineRule="auto"/>
        <w:ind w:right="260" w:firstLine="708"/>
        <w:rPr>
          <w:rFonts w:ascii="Times New Roman" w:hAnsi="Times New Roman" w:cs="Times New Roman"/>
          <w:sz w:val="24"/>
          <w:szCs w:val="24"/>
          <w:lang w:val="en-US"/>
        </w:rPr>
      </w:pPr>
      <w:r>
        <w:rPr>
          <w:rFonts w:ascii="Times New Roman" w:hAnsi="Times New Roman" w:cs="Times New Roman"/>
          <w:sz w:val="24"/>
          <w:szCs w:val="24"/>
        </w:rPr>
        <w:t xml:space="preserve">Възложителят публикува документацията за участие на своя профил на купувача на интернет на адрес: </w:t>
      </w:r>
      <w:r w:rsidR="00F743B7">
        <w:rPr>
          <w:rFonts w:ascii="Times New Roman" w:hAnsi="Times New Roman" w:cs="Times New Roman"/>
          <w:color w:val="0000FF"/>
          <w:u w:val="single"/>
          <w:lang w:val="en-US"/>
        </w:rPr>
        <w:t>www.srzi.bg</w:t>
      </w:r>
    </w:p>
    <w:p w14:paraId="55EC8017" w14:textId="77777777" w:rsidR="002E02B6" w:rsidRDefault="002E02B6" w:rsidP="002E02B6">
      <w:pPr>
        <w:widowControl w:val="0"/>
        <w:autoSpaceDE w:val="0"/>
        <w:autoSpaceDN w:val="0"/>
        <w:adjustRightInd w:val="0"/>
        <w:spacing w:after="0" w:line="75" w:lineRule="exact"/>
        <w:rPr>
          <w:rFonts w:ascii="Times New Roman" w:hAnsi="Times New Roman" w:cs="Times New Roman"/>
          <w:sz w:val="24"/>
          <w:szCs w:val="24"/>
        </w:rPr>
      </w:pPr>
    </w:p>
    <w:p w14:paraId="55EC8018" w14:textId="6725F82C" w:rsidR="002E02B6" w:rsidRPr="008D57C5" w:rsidRDefault="003D7146" w:rsidP="002E02B6">
      <w:pPr>
        <w:widowControl w:val="0"/>
        <w:overflowPunct w:val="0"/>
        <w:autoSpaceDE w:val="0"/>
        <w:autoSpaceDN w:val="0"/>
        <w:adjustRightInd w:val="0"/>
        <w:spacing w:after="0" w:line="233" w:lineRule="auto"/>
        <w:ind w:right="240"/>
        <w:jc w:val="both"/>
        <w:rPr>
          <w:rFonts w:ascii="Times New Roman" w:hAnsi="Times New Roman" w:cs="Times New Roman"/>
          <w:color w:val="C00000"/>
          <w:sz w:val="24"/>
          <w:szCs w:val="24"/>
        </w:rPr>
      </w:pPr>
      <w:r>
        <w:rPr>
          <w:rFonts w:ascii="Times New Roman" w:hAnsi="Times New Roman" w:cs="Times New Roman"/>
          <w:sz w:val="24"/>
          <w:szCs w:val="24"/>
        </w:rPr>
        <w:t>О</w:t>
      </w:r>
      <w:r w:rsidR="002E02B6">
        <w:rPr>
          <w:rFonts w:ascii="Times New Roman" w:hAnsi="Times New Roman" w:cs="Times New Roman"/>
          <w:sz w:val="24"/>
          <w:szCs w:val="24"/>
        </w:rPr>
        <w:t xml:space="preserve">ткъдето документацията е достъпна безплатно и неограничено в електронен вид. </w:t>
      </w:r>
    </w:p>
    <w:p w14:paraId="55EC8019" w14:textId="77777777" w:rsidR="002E02B6" w:rsidRPr="002373C1" w:rsidRDefault="002E02B6" w:rsidP="002E02B6">
      <w:pPr>
        <w:widowControl w:val="0"/>
        <w:overflowPunct w:val="0"/>
        <w:autoSpaceDE w:val="0"/>
        <w:autoSpaceDN w:val="0"/>
        <w:adjustRightInd w:val="0"/>
        <w:spacing w:after="0" w:line="233" w:lineRule="auto"/>
        <w:ind w:right="240"/>
        <w:jc w:val="both"/>
        <w:rPr>
          <w:rFonts w:ascii="Times New Roman" w:hAnsi="Times New Roman" w:cs="Times New Roman"/>
          <w:sz w:val="24"/>
          <w:szCs w:val="24"/>
        </w:rPr>
      </w:pPr>
    </w:p>
    <w:p w14:paraId="55EC801A" w14:textId="77777777" w:rsidR="002E02B6" w:rsidRPr="002373C1" w:rsidRDefault="002E02B6" w:rsidP="002E02B6">
      <w:pPr>
        <w:widowControl w:val="0"/>
        <w:autoSpaceDE w:val="0"/>
        <w:autoSpaceDN w:val="0"/>
        <w:adjustRightInd w:val="0"/>
        <w:spacing w:after="0" w:line="240" w:lineRule="auto"/>
        <w:ind w:left="4200"/>
        <w:rPr>
          <w:rFonts w:ascii="Times New Roman" w:hAnsi="Times New Roman" w:cs="Times New Roman"/>
          <w:sz w:val="24"/>
          <w:szCs w:val="24"/>
        </w:rPr>
      </w:pPr>
      <w:r w:rsidRPr="002373C1">
        <w:rPr>
          <w:rFonts w:ascii="Times New Roman" w:hAnsi="Times New Roman" w:cs="Times New Roman"/>
          <w:b/>
          <w:bCs/>
          <w:sz w:val="24"/>
          <w:szCs w:val="24"/>
        </w:rPr>
        <w:t>РАЗДЕЛ ІI</w:t>
      </w:r>
    </w:p>
    <w:p w14:paraId="55EC801B" w14:textId="77777777" w:rsidR="002E02B6" w:rsidRDefault="002E02B6" w:rsidP="002E02B6">
      <w:pPr>
        <w:widowControl w:val="0"/>
        <w:autoSpaceDE w:val="0"/>
        <w:autoSpaceDN w:val="0"/>
        <w:adjustRightInd w:val="0"/>
        <w:spacing w:after="0" w:line="139" w:lineRule="exact"/>
        <w:rPr>
          <w:rFonts w:ascii="Times New Roman" w:hAnsi="Times New Roman" w:cs="Times New Roman"/>
          <w:sz w:val="24"/>
          <w:szCs w:val="24"/>
        </w:rPr>
      </w:pPr>
    </w:p>
    <w:p w14:paraId="55EC801C" w14:textId="77777777" w:rsidR="002E02B6" w:rsidRDefault="002E02B6" w:rsidP="002E02B6">
      <w:pPr>
        <w:widowControl w:val="0"/>
        <w:autoSpaceDE w:val="0"/>
        <w:autoSpaceDN w:val="0"/>
        <w:adjustRightInd w:val="0"/>
        <w:spacing w:after="0" w:line="240" w:lineRule="auto"/>
        <w:ind w:left="1260"/>
        <w:rPr>
          <w:rFonts w:ascii="Times New Roman" w:hAnsi="Times New Roman" w:cs="Times New Roman"/>
          <w:sz w:val="24"/>
          <w:szCs w:val="24"/>
        </w:rPr>
      </w:pPr>
      <w:r>
        <w:rPr>
          <w:rFonts w:ascii="Times New Roman" w:hAnsi="Times New Roman" w:cs="Times New Roman"/>
          <w:b/>
          <w:bCs/>
          <w:sz w:val="24"/>
          <w:szCs w:val="24"/>
        </w:rPr>
        <w:t>ИЗИСКВАНИЯ КЪМ ИЗПЪЛНЕНИЕТО НА ПОРЪЧКАТА</w:t>
      </w:r>
    </w:p>
    <w:p w14:paraId="55EC801D" w14:textId="0BEFE125" w:rsidR="002E02B6" w:rsidRDefault="003D7146" w:rsidP="003D7146">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(Техническа спецификация)</w:t>
      </w:r>
    </w:p>
    <w:p w14:paraId="55EC801E" w14:textId="77777777" w:rsidR="002E02B6" w:rsidRDefault="002E02B6" w:rsidP="002E02B6">
      <w:pPr>
        <w:widowControl w:val="0"/>
        <w:autoSpaceDE w:val="0"/>
        <w:autoSpaceDN w:val="0"/>
        <w:adjustRightInd w:val="0"/>
        <w:spacing w:after="0" w:line="259" w:lineRule="exact"/>
        <w:rPr>
          <w:rFonts w:ascii="Times New Roman" w:hAnsi="Times New Roman" w:cs="Times New Roman"/>
          <w:sz w:val="24"/>
          <w:szCs w:val="24"/>
        </w:rPr>
      </w:pPr>
    </w:p>
    <w:p w14:paraId="13143274" w14:textId="5801E95A" w:rsidR="00ED38AD" w:rsidRPr="00FC3BEE" w:rsidRDefault="002E02B6" w:rsidP="00FC3BEE">
      <w:pPr>
        <w:widowControl w:val="0"/>
        <w:numPr>
          <w:ilvl w:val="0"/>
          <w:numId w:val="3"/>
        </w:numPr>
        <w:tabs>
          <w:tab w:val="clear" w:pos="720"/>
        </w:tabs>
        <w:overflowPunct w:val="0"/>
        <w:autoSpaceDE w:val="0"/>
        <w:autoSpaceDN w:val="0"/>
        <w:adjustRightInd w:val="0"/>
        <w:spacing w:after="0" w:line="233"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При изпълнение на поръчката следва да се спазват всички изисквания на </w:t>
      </w:r>
      <w:proofErr w:type="spellStart"/>
      <w:r>
        <w:rPr>
          <w:rFonts w:ascii="Times New Roman" w:hAnsi="Times New Roman" w:cs="Times New Roman"/>
          <w:sz w:val="24"/>
          <w:szCs w:val="24"/>
        </w:rPr>
        <w:t>Техническaта</w:t>
      </w:r>
      <w:proofErr w:type="spellEnd"/>
      <w:r>
        <w:rPr>
          <w:rFonts w:ascii="Times New Roman" w:hAnsi="Times New Roman" w:cs="Times New Roman"/>
          <w:sz w:val="24"/>
          <w:szCs w:val="24"/>
        </w:rPr>
        <w:t xml:space="preserve"> спецификация</w:t>
      </w:r>
      <w:r w:rsidR="00BA2726">
        <w:rPr>
          <w:rFonts w:ascii="Times New Roman" w:hAnsi="Times New Roman" w:cs="Times New Roman"/>
          <w:sz w:val="24"/>
          <w:szCs w:val="24"/>
        </w:rPr>
        <w:t>.</w:t>
      </w:r>
      <w:r>
        <w:rPr>
          <w:rFonts w:ascii="Times New Roman" w:hAnsi="Times New Roman" w:cs="Times New Roman"/>
          <w:sz w:val="24"/>
          <w:szCs w:val="24"/>
        </w:rPr>
        <w:t xml:space="preserve"> </w:t>
      </w:r>
      <w:r w:rsidR="00BA2726">
        <w:rPr>
          <w:rFonts w:ascii="Times New Roman" w:hAnsi="Times New Roman" w:cs="Times New Roman"/>
          <w:sz w:val="24"/>
          <w:szCs w:val="24"/>
        </w:rPr>
        <w:t xml:space="preserve"> </w:t>
      </w:r>
    </w:p>
    <w:p w14:paraId="6B93AAB5" w14:textId="5273ED01" w:rsidR="00ED38AD" w:rsidRPr="008152AB" w:rsidRDefault="00ED38AD" w:rsidP="00ED38AD">
      <w:pPr>
        <w:overflowPunct w:val="0"/>
        <w:autoSpaceDE w:val="0"/>
        <w:autoSpaceDN w:val="0"/>
        <w:adjustRightInd w:val="0"/>
        <w:ind w:firstLine="708"/>
        <w:jc w:val="both"/>
        <w:textAlignment w:val="baseline"/>
        <w:rPr>
          <w:rFonts w:ascii="Times New Roman" w:eastAsia="Times New Roman" w:hAnsi="Times New Roman" w:cs="Times New Roman"/>
          <w:sz w:val="24"/>
          <w:szCs w:val="24"/>
          <w:lang w:eastAsia="bg-BG"/>
        </w:rPr>
      </w:pPr>
      <w:r w:rsidRPr="008152AB">
        <w:rPr>
          <w:rFonts w:ascii="Times New Roman" w:eastAsia="Times New Roman" w:hAnsi="Times New Roman" w:cs="Times New Roman"/>
          <w:sz w:val="24"/>
          <w:szCs w:val="24"/>
          <w:lang w:eastAsia="bg-BG"/>
        </w:rPr>
        <w:t>Всеки участник, към своето Предложение за изпълнение на поръчката -</w:t>
      </w:r>
      <w:r w:rsidRPr="00ED38AD">
        <w:rPr>
          <w:rFonts w:ascii="Times New Roman" w:eastAsia="Times New Roman" w:hAnsi="Times New Roman" w:cs="Times New Roman"/>
          <w:sz w:val="24"/>
          <w:szCs w:val="24"/>
          <w:lang w:eastAsia="bg-BG"/>
        </w:rPr>
        <w:t xml:space="preserve"> </w:t>
      </w:r>
      <w:r w:rsidRPr="00ED38AD">
        <w:rPr>
          <w:rFonts w:ascii="Times New Roman" w:eastAsia="Times New Roman" w:hAnsi="Times New Roman" w:cs="Times New Roman"/>
          <w:b/>
          <w:bCs/>
          <w:sz w:val="24"/>
          <w:szCs w:val="24"/>
          <w:lang w:eastAsia="bg-BG"/>
        </w:rPr>
        <w:t xml:space="preserve">Образец </w:t>
      </w:r>
      <w:proofErr w:type="spellStart"/>
      <w:r w:rsidRPr="00ED38AD">
        <w:rPr>
          <w:rFonts w:ascii="Times New Roman" w:eastAsia="Times New Roman" w:hAnsi="Times New Roman" w:cs="Times New Roman"/>
          <w:b/>
          <w:bCs/>
          <w:sz w:val="24"/>
          <w:szCs w:val="24"/>
          <w:lang w:eastAsia="bg-BG"/>
        </w:rPr>
        <w:t>№</w:t>
      </w:r>
      <w:proofErr w:type="spellEnd"/>
      <w:r w:rsidRPr="00ED38AD">
        <w:rPr>
          <w:rFonts w:ascii="Times New Roman" w:eastAsia="Times New Roman" w:hAnsi="Times New Roman" w:cs="Times New Roman"/>
          <w:b/>
          <w:bCs/>
          <w:sz w:val="24"/>
          <w:szCs w:val="24"/>
          <w:lang w:eastAsia="bg-BG"/>
        </w:rPr>
        <w:t xml:space="preserve"> 3,</w:t>
      </w:r>
      <w:r w:rsidRPr="008152AB">
        <w:rPr>
          <w:rFonts w:ascii="Times New Roman" w:eastAsia="Times New Roman" w:hAnsi="Times New Roman" w:cs="Times New Roman"/>
          <w:b/>
          <w:bCs/>
          <w:color w:val="00B0F0"/>
          <w:sz w:val="24"/>
          <w:szCs w:val="24"/>
          <w:lang w:eastAsia="bg-BG"/>
        </w:rPr>
        <w:t xml:space="preserve"> </w:t>
      </w:r>
      <w:r w:rsidRPr="008152AB">
        <w:rPr>
          <w:rFonts w:ascii="Times New Roman" w:eastAsia="Times New Roman" w:hAnsi="Times New Roman" w:cs="Times New Roman"/>
          <w:sz w:val="24"/>
          <w:szCs w:val="24"/>
          <w:lang w:eastAsia="bg-BG"/>
        </w:rPr>
        <w:t xml:space="preserve">следва да приложи „Обяснителна записка”, включваща предложенията му, свързани с организацията и изпълнение на дейностите по доставка на електрическа енергия и управлението на риска. </w:t>
      </w:r>
    </w:p>
    <w:p w14:paraId="6D5845DB" w14:textId="77777777" w:rsidR="00ED38AD" w:rsidRDefault="00ED38AD" w:rsidP="00ED38AD">
      <w:pPr>
        <w:rPr>
          <w:rFonts w:ascii="Times New Roman" w:hAnsi="Times New Roman" w:cs="Times New Roman"/>
          <w:b/>
          <w:bCs/>
          <w:sz w:val="24"/>
          <w:szCs w:val="24"/>
        </w:rPr>
      </w:pPr>
    </w:p>
    <w:p w14:paraId="6EB2E4F1" w14:textId="6E7CD9C4" w:rsidR="00ED38AD" w:rsidRPr="008152AB" w:rsidRDefault="00ED38AD" w:rsidP="00ED38AD">
      <w:pPr>
        <w:rPr>
          <w:rFonts w:ascii="Times New Roman" w:eastAsia="Times New Roman" w:hAnsi="Times New Roman" w:cs="Times New Roman"/>
          <w:sz w:val="24"/>
          <w:szCs w:val="24"/>
          <w:lang w:eastAsia="bg-BG"/>
        </w:rPr>
      </w:pPr>
      <w:r w:rsidRPr="008152AB">
        <w:rPr>
          <w:rFonts w:ascii="Times New Roman" w:eastAsia="Times New Roman" w:hAnsi="Times New Roman" w:cs="Times New Roman"/>
          <w:sz w:val="24"/>
          <w:szCs w:val="24"/>
          <w:lang w:eastAsia="bg-BG"/>
        </w:rPr>
        <w:lastRenderedPageBreak/>
        <w:t>Приложената от участника "Обяснителна записка" следва да съдържа минимум:</w:t>
      </w:r>
    </w:p>
    <w:p w14:paraId="679DCDCE" w14:textId="77777777" w:rsidR="00ED38AD" w:rsidRDefault="00ED38AD" w:rsidP="00ED38AD">
      <w:pPr>
        <w:tabs>
          <w:tab w:val="left" w:pos="1134"/>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val="ru-RU" w:eastAsia="bg-BG"/>
        </w:rPr>
        <w:tab/>
      </w:r>
      <w:r w:rsidRPr="008152AB">
        <w:rPr>
          <w:rFonts w:ascii="Times New Roman" w:eastAsia="Times New Roman" w:hAnsi="Times New Roman" w:cs="Times New Roman"/>
          <w:b/>
          <w:bCs/>
          <w:sz w:val="24"/>
          <w:szCs w:val="24"/>
          <w:lang w:val="ru-RU" w:eastAsia="bg-BG"/>
        </w:rPr>
        <w:t>Предлаган подход</w:t>
      </w:r>
      <w:r w:rsidRPr="008152AB">
        <w:rPr>
          <w:rFonts w:ascii="Times New Roman" w:eastAsia="Times New Roman" w:hAnsi="Times New Roman" w:cs="Times New Roman"/>
          <w:b/>
          <w:bCs/>
          <w:sz w:val="24"/>
          <w:szCs w:val="24"/>
          <w:lang w:eastAsia="bg-BG"/>
        </w:rPr>
        <w:t xml:space="preserve"> и стратегия за изпълнение на поръчката </w:t>
      </w:r>
      <w:r w:rsidRPr="008152AB">
        <w:rPr>
          <w:rFonts w:ascii="Times New Roman" w:eastAsia="Times New Roman" w:hAnsi="Times New Roman" w:cs="Times New Roman"/>
          <w:sz w:val="24"/>
          <w:szCs w:val="24"/>
          <w:lang w:eastAsia="bg-BG"/>
        </w:rPr>
        <w:t xml:space="preserve">– следва да се разпише подхода за изпълнение на предмета на поръчката, отнасящ се до всички дейности на изпълнение при евентуалното възлагане на договора и да се предложи последователността и </w:t>
      </w:r>
      <w:proofErr w:type="spellStart"/>
      <w:r w:rsidRPr="008152AB">
        <w:rPr>
          <w:rFonts w:ascii="Times New Roman" w:eastAsia="Times New Roman" w:hAnsi="Times New Roman" w:cs="Times New Roman"/>
          <w:sz w:val="24"/>
          <w:szCs w:val="24"/>
          <w:lang w:eastAsia="bg-BG"/>
        </w:rPr>
        <w:t>взаимообвързаността</w:t>
      </w:r>
      <w:proofErr w:type="spellEnd"/>
      <w:r w:rsidRPr="008152AB">
        <w:rPr>
          <w:rFonts w:ascii="Times New Roman" w:eastAsia="Times New Roman" w:hAnsi="Times New Roman" w:cs="Times New Roman"/>
          <w:sz w:val="24"/>
          <w:szCs w:val="24"/>
          <w:lang w:eastAsia="bg-BG"/>
        </w:rPr>
        <w:t xml:space="preserve"> на предвидените от него дейности за изпълнение на доставките на електрическа енергия за нуждите на </w:t>
      </w:r>
      <w:r>
        <w:rPr>
          <w:rFonts w:ascii="Times New Roman" w:eastAsia="Times New Roman" w:hAnsi="Times New Roman" w:cs="Times New Roman"/>
          <w:sz w:val="24"/>
          <w:szCs w:val="24"/>
          <w:lang w:eastAsia="bg-BG"/>
        </w:rPr>
        <w:t>Възложител</w:t>
      </w:r>
      <w:r w:rsidRPr="008152AB">
        <w:rPr>
          <w:rFonts w:ascii="Times New Roman" w:eastAsia="Times New Roman" w:hAnsi="Times New Roman" w:cs="Times New Roman"/>
          <w:sz w:val="24"/>
          <w:szCs w:val="24"/>
          <w:lang w:eastAsia="bg-BG"/>
        </w:rPr>
        <w:t xml:space="preserve"> , в зависимост от представения технологичен подход за постигането на целите на договора. Участникът следва да опише начина на изпълнение, организацията и съпътстващите дейности за изпълнение предмета на поръчката; начина на балансиране-прогнозиране на потреблението, администриране на часовите графици за потребление на Възложителя и обмена на информация. Следва да се обхванат всички дейности, необходими за изпълнението предмета на поръчката, отчитайки времето за подготвителните дейности, дейностите по изпълнението на дейността, както и всички други дейности, необходими за постигане целите на договора. Също така следва да се посочат ресурсната обезпеченост на участника за изпълнение на предмета на поръчката, както и вътрешните организационни връзки. Да се опише разпределението на техническите средства и човешкия ресурс за изпълнението на всички дейности. В стратегията да се представи описание на системата за енергиен </w:t>
      </w:r>
      <w:proofErr w:type="spellStart"/>
      <w:r w:rsidRPr="008152AB">
        <w:rPr>
          <w:rFonts w:ascii="Times New Roman" w:eastAsia="Times New Roman" w:hAnsi="Times New Roman" w:cs="Times New Roman"/>
          <w:sz w:val="24"/>
          <w:szCs w:val="24"/>
          <w:lang w:eastAsia="bg-BG"/>
        </w:rPr>
        <w:t>мониторинг</w:t>
      </w:r>
      <w:proofErr w:type="spellEnd"/>
      <w:r w:rsidRPr="008152AB">
        <w:rPr>
          <w:rFonts w:ascii="Times New Roman" w:eastAsia="Times New Roman" w:hAnsi="Times New Roman" w:cs="Times New Roman"/>
          <w:sz w:val="24"/>
          <w:szCs w:val="24"/>
          <w:lang w:eastAsia="bg-BG"/>
        </w:rPr>
        <w:t xml:space="preserve"> и средствата (собствени или наети) за измерване и комуникация, чрез които участникът го осъществява. </w:t>
      </w:r>
    </w:p>
    <w:p w14:paraId="474997FE" w14:textId="77777777" w:rsidR="00ED38AD" w:rsidRDefault="00ED38AD" w:rsidP="00ED38AD">
      <w:pPr>
        <w:tabs>
          <w:tab w:val="left" w:pos="1134"/>
        </w:tabs>
        <w:spacing w:after="0" w:line="240" w:lineRule="auto"/>
        <w:jc w:val="both"/>
        <w:rPr>
          <w:rFonts w:ascii="Times New Roman" w:eastAsia="Times New Roman" w:hAnsi="Times New Roman" w:cs="Times New Roman"/>
          <w:b/>
          <w:bCs/>
          <w:sz w:val="24"/>
          <w:szCs w:val="24"/>
          <w:lang w:eastAsia="bg-BG"/>
        </w:rPr>
      </w:pPr>
    </w:p>
    <w:p w14:paraId="3A612A06" w14:textId="6D58BC32" w:rsidR="00ED38AD" w:rsidRPr="00ED38AD" w:rsidRDefault="00ED38AD" w:rsidP="00ED38AD">
      <w:pPr>
        <w:tabs>
          <w:tab w:val="left" w:pos="1134"/>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r w:rsidRPr="008152AB">
        <w:rPr>
          <w:rFonts w:ascii="Times New Roman" w:eastAsia="Times New Roman" w:hAnsi="Times New Roman" w:cs="Times New Roman"/>
          <w:b/>
          <w:bCs/>
          <w:sz w:val="24"/>
          <w:szCs w:val="24"/>
          <w:lang w:eastAsia="bg-BG"/>
        </w:rPr>
        <w:t>Управление на риска</w:t>
      </w:r>
    </w:p>
    <w:p w14:paraId="3C960910" w14:textId="77777777" w:rsidR="00ED38AD" w:rsidRPr="008152AB" w:rsidRDefault="00ED38AD" w:rsidP="00ED38AD">
      <w:pPr>
        <w:ind w:firstLine="708"/>
        <w:jc w:val="both"/>
        <w:rPr>
          <w:rFonts w:ascii="Times New Roman" w:eastAsia="Times New Roman" w:hAnsi="Times New Roman" w:cs="Times New Roman"/>
          <w:sz w:val="24"/>
          <w:szCs w:val="24"/>
          <w:lang w:eastAsia="bg-BG"/>
        </w:rPr>
      </w:pPr>
      <w:r w:rsidRPr="008152AB">
        <w:rPr>
          <w:rFonts w:ascii="Times New Roman" w:eastAsia="Times New Roman" w:hAnsi="Times New Roman" w:cs="Times New Roman"/>
          <w:sz w:val="24"/>
          <w:szCs w:val="24"/>
          <w:lang w:eastAsia="bg-BG"/>
        </w:rPr>
        <w:t xml:space="preserve">Обяснение на потенциалните рискове, които могат да възникнат и да окажат влияние върху изпълнението на договора – следва да се определи </w:t>
      </w:r>
      <w:proofErr w:type="spellStart"/>
      <w:r w:rsidRPr="008152AB">
        <w:rPr>
          <w:rFonts w:ascii="Times New Roman" w:eastAsia="Times New Roman" w:hAnsi="Times New Roman" w:cs="Times New Roman"/>
          <w:sz w:val="24"/>
          <w:szCs w:val="24"/>
          <w:lang w:eastAsia="bg-BG"/>
        </w:rPr>
        <w:t>начин/и</w:t>
      </w:r>
      <w:proofErr w:type="spellEnd"/>
      <w:r w:rsidRPr="008152AB">
        <w:rPr>
          <w:rFonts w:ascii="Times New Roman" w:eastAsia="Times New Roman" w:hAnsi="Times New Roman" w:cs="Times New Roman"/>
          <w:sz w:val="24"/>
          <w:szCs w:val="24"/>
          <w:lang w:eastAsia="bg-BG"/>
        </w:rPr>
        <w:t xml:space="preserve"> за преодоляване на рисковете или за тяхното минимизиране и да опишат потенциалните предпоставки (допускания) за успешното изпълнение на договора, като за всеки от рисковете да се посочи обхват и степен на въздействие на риска върху изпълнението на обществената поръчка, мерки за </w:t>
      </w:r>
      <w:proofErr w:type="spellStart"/>
      <w:r w:rsidRPr="008152AB">
        <w:rPr>
          <w:rFonts w:ascii="Times New Roman" w:eastAsia="Times New Roman" w:hAnsi="Times New Roman" w:cs="Times New Roman"/>
          <w:sz w:val="24"/>
          <w:szCs w:val="24"/>
          <w:lang w:eastAsia="bg-BG"/>
        </w:rPr>
        <w:t>недопускане/предотвратяване</w:t>
      </w:r>
      <w:proofErr w:type="spellEnd"/>
      <w:r w:rsidRPr="008152AB">
        <w:rPr>
          <w:rFonts w:ascii="Times New Roman" w:eastAsia="Times New Roman" w:hAnsi="Times New Roman" w:cs="Times New Roman"/>
          <w:sz w:val="24"/>
          <w:szCs w:val="24"/>
          <w:lang w:eastAsia="bg-BG"/>
        </w:rPr>
        <w:t xml:space="preserve"> на риска, в приложимите случаи, съответно обосновка за невъзможността да се предприемат подобни мерки в конкретния случай и мерки за преодоляване последиците на риска при неговото проявление. </w:t>
      </w:r>
    </w:p>
    <w:p w14:paraId="62E67F54" w14:textId="77777777" w:rsidR="00ED38AD" w:rsidRPr="008152AB" w:rsidRDefault="00ED38AD" w:rsidP="00ED38AD">
      <w:pPr>
        <w:ind w:firstLine="708"/>
        <w:jc w:val="both"/>
        <w:rPr>
          <w:rFonts w:ascii="Times New Roman" w:eastAsia="Times New Roman" w:hAnsi="Times New Roman" w:cs="Times New Roman"/>
          <w:sz w:val="24"/>
          <w:szCs w:val="24"/>
          <w:lang w:eastAsia="bg-BG"/>
        </w:rPr>
      </w:pPr>
      <w:r w:rsidRPr="008152AB">
        <w:rPr>
          <w:rFonts w:ascii="Times New Roman" w:eastAsia="Times New Roman" w:hAnsi="Times New Roman" w:cs="Times New Roman"/>
          <w:sz w:val="24"/>
          <w:szCs w:val="24"/>
          <w:lang w:eastAsia="bg-BG"/>
        </w:rPr>
        <w:tab/>
        <w:t>Рискове, които могат да окажат влияние върху изпълнението на договора за доставка на електрическа енергия, но не се ограничават само до изброените са:</w:t>
      </w:r>
    </w:p>
    <w:p w14:paraId="3FAFB586" w14:textId="77777777" w:rsidR="00ED38AD" w:rsidRPr="008152AB" w:rsidRDefault="00ED38AD" w:rsidP="00ED38AD">
      <w:pPr>
        <w:ind w:firstLine="708"/>
        <w:jc w:val="both"/>
        <w:rPr>
          <w:rFonts w:ascii="Times New Roman" w:eastAsia="Times New Roman" w:hAnsi="Times New Roman" w:cs="Times New Roman"/>
          <w:sz w:val="24"/>
          <w:szCs w:val="24"/>
          <w:lang w:eastAsia="bg-BG"/>
        </w:rPr>
      </w:pPr>
      <w:r w:rsidRPr="008152AB">
        <w:rPr>
          <w:rFonts w:ascii="Times New Roman" w:eastAsia="Times New Roman" w:hAnsi="Times New Roman" w:cs="Times New Roman"/>
          <w:b/>
          <w:bCs/>
          <w:sz w:val="24"/>
          <w:szCs w:val="24"/>
          <w:lang w:eastAsia="bg-BG"/>
        </w:rPr>
        <w:t xml:space="preserve">- </w:t>
      </w:r>
      <w:r w:rsidRPr="008152AB">
        <w:rPr>
          <w:rFonts w:ascii="Times New Roman" w:eastAsia="Times New Roman" w:hAnsi="Times New Roman" w:cs="Times New Roman"/>
          <w:sz w:val="24"/>
          <w:szCs w:val="24"/>
          <w:lang w:eastAsia="bg-BG"/>
        </w:rPr>
        <w:t>загуба на лицензия или преустановяване на дейността временно или частично.</w:t>
      </w:r>
    </w:p>
    <w:p w14:paraId="52D3A0C2" w14:textId="77777777" w:rsidR="00ED38AD" w:rsidRPr="008152AB" w:rsidRDefault="00ED38AD" w:rsidP="00ED38AD">
      <w:pPr>
        <w:ind w:firstLine="708"/>
        <w:jc w:val="both"/>
        <w:rPr>
          <w:rFonts w:ascii="Times New Roman" w:eastAsia="Times New Roman" w:hAnsi="Times New Roman" w:cs="Times New Roman"/>
          <w:sz w:val="24"/>
          <w:szCs w:val="24"/>
          <w:lang w:eastAsia="bg-BG"/>
        </w:rPr>
      </w:pPr>
      <w:r w:rsidRPr="008152AB">
        <w:rPr>
          <w:rFonts w:ascii="Times New Roman" w:eastAsia="Times New Roman" w:hAnsi="Times New Roman" w:cs="Times New Roman"/>
          <w:b/>
          <w:bCs/>
          <w:sz w:val="24"/>
          <w:szCs w:val="24"/>
          <w:lang w:eastAsia="bg-BG"/>
        </w:rPr>
        <w:t xml:space="preserve">- </w:t>
      </w:r>
      <w:r w:rsidRPr="008152AB">
        <w:rPr>
          <w:rFonts w:ascii="Times New Roman" w:eastAsia="Times New Roman" w:hAnsi="Times New Roman" w:cs="Times New Roman"/>
          <w:sz w:val="24"/>
          <w:szCs w:val="24"/>
          <w:lang w:eastAsia="bg-BG"/>
        </w:rPr>
        <w:t>загуба на доставчици.</w:t>
      </w:r>
    </w:p>
    <w:p w14:paraId="1BCB0C78" w14:textId="77777777" w:rsidR="00ED38AD" w:rsidRPr="008152AB" w:rsidRDefault="00ED38AD" w:rsidP="00ED38AD">
      <w:pPr>
        <w:ind w:firstLine="708"/>
        <w:jc w:val="both"/>
        <w:rPr>
          <w:rFonts w:ascii="Times New Roman" w:eastAsia="Times New Roman" w:hAnsi="Times New Roman" w:cs="Times New Roman"/>
          <w:sz w:val="24"/>
          <w:szCs w:val="24"/>
          <w:lang w:eastAsia="bg-BG"/>
        </w:rPr>
      </w:pPr>
      <w:r w:rsidRPr="008152AB">
        <w:rPr>
          <w:rFonts w:ascii="Times New Roman" w:eastAsia="Times New Roman" w:hAnsi="Times New Roman" w:cs="Times New Roman"/>
          <w:sz w:val="24"/>
          <w:szCs w:val="24"/>
          <w:lang w:eastAsia="bg-BG"/>
        </w:rPr>
        <w:t>- промяна на цените им за периода на договора.</w:t>
      </w:r>
    </w:p>
    <w:p w14:paraId="57AA10D6" w14:textId="77777777" w:rsidR="00ED38AD" w:rsidRPr="008152AB" w:rsidRDefault="00ED38AD" w:rsidP="00ED38AD">
      <w:pPr>
        <w:ind w:firstLine="708"/>
        <w:jc w:val="both"/>
        <w:rPr>
          <w:rFonts w:ascii="Times New Roman" w:eastAsia="Times New Roman" w:hAnsi="Times New Roman" w:cs="Times New Roman"/>
          <w:sz w:val="24"/>
          <w:szCs w:val="24"/>
          <w:lang w:eastAsia="bg-BG"/>
        </w:rPr>
      </w:pPr>
      <w:r w:rsidRPr="008152AB">
        <w:rPr>
          <w:rFonts w:ascii="Times New Roman" w:eastAsia="Times New Roman" w:hAnsi="Times New Roman" w:cs="Times New Roman"/>
          <w:sz w:val="24"/>
          <w:szCs w:val="24"/>
          <w:lang w:eastAsia="bg-BG"/>
        </w:rPr>
        <w:t xml:space="preserve">- появата на големи </w:t>
      </w:r>
      <w:proofErr w:type="spellStart"/>
      <w:r w:rsidRPr="008152AB">
        <w:rPr>
          <w:rFonts w:ascii="Times New Roman" w:eastAsia="Times New Roman" w:hAnsi="Times New Roman" w:cs="Times New Roman"/>
          <w:sz w:val="24"/>
          <w:szCs w:val="24"/>
          <w:lang w:eastAsia="bg-BG"/>
        </w:rPr>
        <w:t>небаланси</w:t>
      </w:r>
      <w:proofErr w:type="spellEnd"/>
      <w:r w:rsidRPr="008152AB">
        <w:rPr>
          <w:rFonts w:ascii="Times New Roman" w:eastAsia="Times New Roman" w:hAnsi="Times New Roman" w:cs="Times New Roman"/>
          <w:sz w:val="24"/>
          <w:szCs w:val="24"/>
          <w:lang w:eastAsia="bg-BG"/>
        </w:rPr>
        <w:t xml:space="preserve"> в балансиращата група на Възложителя и при Възложителя.</w:t>
      </w:r>
    </w:p>
    <w:p w14:paraId="3254D941" w14:textId="77777777" w:rsidR="00ED38AD" w:rsidRPr="008152AB" w:rsidRDefault="00ED38AD" w:rsidP="00ED38AD">
      <w:pPr>
        <w:ind w:firstLine="708"/>
        <w:jc w:val="both"/>
        <w:rPr>
          <w:rFonts w:ascii="Times New Roman" w:eastAsia="Times New Roman" w:hAnsi="Times New Roman" w:cs="Times New Roman"/>
          <w:sz w:val="24"/>
          <w:szCs w:val="24"/>
          <w:lang w:eastAsia="bg-BG"/>
        </w:rPr>
      </w:pPr>
      <w:r w:rsidRPr="008152AB">
        <w:rPr>
          <w:rFonts w:ascii="Times New Roman" w:eastAsia="Times New Roman" w:hAnsi="Times New Roman" w:cs="Times New Roman"/>
          <w:sz w:val="24"/>
          <w:szCs w:val="24"/>
          <w:lang w:eastAsia="bg-BG"/>
        </w:rPr>
        <w:t>- избягване на наказателни спирания.</w:t>
      </w:r>
    </w:p>
    <w:p w14:paraId="7C1F6196" w14:textId="77777777" w:rsidR="00ED38AD" w:rsidRPr="008152AB" w:rsidRDefault="00ED38AD" w:rsidP="00ED38AD">
      <w:pPr>
        <w:ind w:firstLine="708"/>
        <w:jc w:val="both"/>
        <w:rPr>
          <w:rFonts w:ascii="Times New Roman" w:eastAsia="Times New Roman" w:hAnsi="Times New Roman" w:cs="Times New Roman"/>
          <w:sz w:val="24"/>
          <w:szCs w:val="24"/>
          <w:lang w:eastAsia="bg-BG"/>
        </w:rPr>
      </w:pPr>
      <w:r w:rsidRPr="008152AB">
        <w:rPr>
          <w:rFonts w:ascii="Times New Roman" w:eastAsia="Times New Roman" w:hAnsi="Times New Roman" w:cs="Times New Roman"/>
          <w:sz w:val="24"/>
          <w:szCs w:val="24"/>
          <w:lang w:eastAsia="bg-BG"/>
        </w:rPr>
        <w:t>- контрол върху търговското мерене и осъществяване на съответствие с контролното мерене.</w:t>
      </w:r>
    </w:p>
    <w:p w14:paraId="5AEFA290" w14:textId="1D5854E9" w:rsidR="00ED38AD" w:rsidRPr="008152AB" w:rsidRDefault="00ED38AD" w:rsidP="00ED38AD">
      <w:pPr>
        <w:overflowPunct w:val="0"/>
        <w:autoSpaceDE w:val="0"/>
        <w:autoSpaceDN w:val="0"/>
        <w:adjustRightInd w:val="0"/>
        <w:ind w:firstLine="708"/>
        <w:jc w:val="both"/>
        <w:textAlignment w:val="baseline"/>
        <w:rPr>
          <w:rFonts w:ascii="Times New Roman" w:eastAsia="Times New Roman" w:hAnsi="Times New Roman" w:cs="Times New Roman"/>
          <w:b/>
          <w:bCs/>
          <w:sz w:val="24"/>
          <w:szCs w:val="24"/>
          <w:lang w:eastAsia="bg-BG"/>
        </w:rPr>
      </w:pPr>
      <w:r w:rsidRPr="008152AB">
        <w:rPr>
          <w:rFonts w:ascii="Times New Roman" w:eastAsia="Times New Roman" w:hAnsi="Times New Roman" w:cs="Times New Roman"/>
          <w:sz w:val="24"/>
          <w:szCs w:val="24"/>
          <w:lang w:eastAsia="bg-BG"/>
        </w:rPr>
        <w:lastRenderedPageBreak/>
        <w:tab/>
      </w:r>
      <w:r w:rsidRPr="008152AB">
        <w:rPr>
          <w:rFonts w:ascii="Times New Roman" w:eastAsia="Times New Roman" w:hAnsi="Times New Roman" w:cs="Times New Roman"/>
          <w:b/>
          <w:bCs/>
          <w:sz w:val="24"/>
          <w:szCs w:val="24"/>
          <w:lang w:eastAsia="bg-BG"/>
        </w:rPr>
        <w:t xml:space="preserve">Предложението за изпълнение на поръчката - </w:t>
      </w:r>
      <w:r w:rsidRPr="00ED38AD">
        <w:rPr>
          <w:rFonts w:ascii="Times New Roman" w:eastAsia="Times New Roman" w:hAnsi="Times New Roman" w:cs="Times New Roman"/>
          <w:b/>
          <w:bCs/>
          <w:sz w:val="24"/>
          <w:szCs w:val="24"/>
          <w:lang w:eastAsia="bg-BG"/>
        </w:rPr>
        <w:t xml:space="preserve">Образец </w:t>
      </w:r>
      <w:proofErr w:type="spellStart"/>
      <w:r w:rsidRPr="00ED38AD">
        <w:rPr>
          <w:rFonts w:ascii="Times New Roman" w:eastAsia="Times New Roman" w:hAnsi="Times New Roman" w:cs="Times New Roman"/>
          <w:b/>
          <w:bCs/>
          <w:sz w:val="24"/>
          <w:szCs w:val="24"/>
          <w:lang w:eastAsia="bg-BG"/>
        </w:rPr>
        <w:t>№</w:t>
      </w:r>
      <w:proofErr w:type="spellEnd"/>
      <w:r>
        <w:rPr>
          <w:rFonts w:ascii="Times New Roman" w:eastAsia="Times New Roman" w:hAnsi="Times New Roman" w:cs="Times New Roman"/>
          <w:b/>
          <w:bCs/>
          <w:sz w:val="24"/>
          <w:szCs w:val="24"/>
          <w:lang w:eastAsia="bg-BG"/>
        </w:rPr>
        <w:t xml:space="preserve"> 3</w:t>
      </w:r>
      <w:r w:rsidRPr="00ED38AD">
        <w:rPr>
          <w:rFonts w:ascii="Times New Roman" w:eastAsia="Times New Roman" w:hAnsi="Times New Roman" w:cs="Times New Roman"/>
          <w:b/>
          <w:bCs/>
          <w:sz w:val="24"/>
          <w:szCs w:val="24"/>
          <w:lang w:eastAsia="bg-BG"/>
        </w:rPr>
        <w:t xml:space="preserve"> </w:t>
      </w:r>
      <w:r w:rsidRPr="008152AB">
        <w:rPr>
          <w:rFonts w:ascii="Times New Roman" w:eastAsia="Times New Roman" w:hAnsi="Times New Roman" w:cs="Times New Roman"/>
          <w:b/>
          <w:bCs/>
          <w:sz w:val="24"/>
          <w:szCs w:val="24"/>
          <w:lang w:eastAsia="bg-BG"/>
        </w:rPr>
        <w:t>и Обяснителната записка, приложена към него, следва да бъдат в пълно съответствие с настоящите Техническите спецификации.</w:t>
      </w:r>
    </w:p>
    <w:p w14:paraId="363C5DE2" w14:textId="2DB4E346" w:rsidR="00ED38AD" w:rsidRPr="008152AB" w:rsidRDefault="00ED38AD" w:rsidP="00ED38AD">
      <w:pPr>
        <w:ind w:firstLine="708"/>
        <w:jc w:val="both"/>
        <w:rPr>
          <w:rFonts w:ascii="Times New Roman" w:eastAsia="Times New Roman" w:hAnsi="Times New Roman" w:cs="Times New Roman"/>
          <w:b/>
          <w:bCs/>
          <w:sz w:val="24"/>
          <w:szCs w:val="24"/>
          <w:lang w:eastAsia="bg-BG"/>
        </w:rPr>
      </w:pPr>
      <w:r w:rsidRPr="008152AB">
        <w:rPr>
          <w:rFonts w:ascii="Times New Roman" w:eastAsia="Times New Roman" w:hAnsi="Times New Roman" w:cs="Times New Roman"/>
          <w:b/>
          <w:bCs/>
          <w:sz w:val="24"/>
          <w:szCs w:val="24"/>
          <w:lang w:eastAsia="bg-BG"/>
        </w:rPr>
        <w:t>Когато Предложението за изпълнение на поръчка</w:t>
      </w:r>
      <w:r w:rsidR="00B815DA">
        <w:rPr>
          <w:rFonts w:ascii="Times New Roman" w:eastAsia="Times New Roman" w:hAnsi="Times New Roman" w:cs="Times New Roman"/>
          <w:b/>
          <w:bCs/>
          <w:sz w:val="24"/>
          <w:szCs w:val="24"/>
          <w:lang w:eastAsia="bg-BG"/>
        </w:rPr>
        <w:t xml:space="preserve">та </w:t>
      </w:r>
      <w:proofErr w:type="spellStart"/>
      <w:r w:rsidR="00B815DA">
        <w:rPr>
          <w:rFonts w:ascii="Times New Roman" w:eastAsia="Times New Roman" w:hAnsi="Times New Roman" w:cs="Times New Roman"/>
          <w:b/>
          <w:bCs/>
          <w:sz w:val="24"/>
          <w:szCs w:val="24"/>
          <w:lang w:eastAsia="bg-BG"/>
        </w:rPr>
        <w:t>и/или</w:t>
      </w:r>
      <w:proofErr w:type="spellEnd"/>
      <w:r w:rsidR="00B815DA">
        <w:rPr>
          <w:rFonts w:ascii="Times New Roman" w:eastAsia="Times New Roman" w:hAnsi="Times New Roman" w:cs="Times New Roman"/>
          <w:b/>
          <w:bCs/>
          <w:sz w:val="24"/>
          <w:szCs w:val="24"/>
          <w:lang w:eastAsia="bg-BG"/>
        </w:rPr>
        <w:t xml:space="preserve"> Обяснителната записка </w:t>
      </w:r>
      <w:r w:rsidRPr="008152AB">
        <w:rPr>
          <w:rFonts w:ascii="Times New Roman" w:eastAsia="Times New Roman" w:hAnsi="Times New Roman" w:cs="Times New Roman"/>
          <w:b/>
          <w:bCs/>
          <w:sz w:val="24"/>
          <w:szCs w:val="24"/>
          <w:lang w:eastAsia="bg-BG"/>
        </w:rPr>
        <w:t>не съответстват на техническите спецификации участникът ще бъде отстранен от участие в обществената поръчка.</w:t>
      </w:r>
    </w:p>
    <w:p w14:paraId="44EA6C56" w14:textId="5A30EA42" w:rsidR="00ED38AD" w:rsidRPr="008152AB" w:rsidRDefault="00ED38AD" w:rsidP="00ED38AD">
      <w:pPr>
        <w:spacing w:after="0" w:line="240" w:lineRule="auto"/>
        <w:jc w:val="both"/>
        <w:rPr>
          <w:rFonts w:ascii="Times New Roman" w:eastAsia="Times New Roman" w:hAnsi="Times New Roman" w:cs="Times New Roman"/>
          <w:b/>
          <w:bCs/>
          <w:sz w:val="24"/>
          <w:szCs w:val="24"/>
          <w:shd w:val="clear" w:color="auto" w:fill="FFFFFF"/>
          <w:lang w:val="ru-RU" w:eastAsia="bg-BG"/>
        </w:rPr>
      </w:pPr>
      <w:r w:rsidRPr="008152AB">
        <w:rPr>
          <w:rFonts w:ascii="Times New Roman" w:eastAsia="Times New Roman" w:hAnsi="Times New Roman" w:cs="Times New Roman"/>
          <w:b/>
          <w:bCs/>
          <w:i/>
          <w:iCs/>
          <w:sz w:val="24"/>
          <w:szCs w:val="24"/>
          <w:shd w:val="clear" w:color="auto" w:fill="FFFFFF"/>
          <w:lang w:val="ru-RU" w:eastAsia="bg-BG"/>
        </w:rPr>
        <w:t xml:space="preserve">           </w:t>
      </w:r>
      <w:r w:rsidRPr="008152AB">
        <w:rPr>
          <w:rFonts w:ascii="Times New Roman" w:eastAsia="Times New Roman" w:hAnsi="Times New Roman" w:cs="Times New Roman"/>
          <w:b/>
          <w:bCs/>
          <w:sz w:val="24"/>
          <w:szCs w:val="24"/>
          <w:shd w:val="clear" w:color="auto" w:fill="FFFFFF"/>
          <w:lang w:val="ru-RU" w:eastAsia="bg-BG"/>
        </w:rPr>
        <w:t>Участник, чиято Обяснителна записка показва вътрешна несъвместимост и/или противоречие, по отношение на технология, органи</w:t>
      </w:r>
      <w:r w:rsidR="00BA3130">
        <w:rPr>
          <w:rFonts w:ascii="Times New Roman" w:eastAsia="Times New Roman" w:hAnsi="Times New Roman" w:cs="Times New Roman"/>
          <w:b/>
          <w:bCs/>
          <w:sz w:val="24"/>
          <w:szCs w:val="24"/>
          <w:shd w:val="clear" w:color="auto" w:fill="FFFFFF"/>
          <w:lang w:val="ru-RU" w:eastAsia="bg-BG"/>
        </w:rPr>
        <w:t xml:space="preserve">зация, човешки ресурси или </w:t>
      </w:r>
      <w:r w:rsidR="00BA3130">
        <w:rPr>
          <w:rFonts w:ascii="Times New Roman" w:eastAsia="Times New Roman" w:hAnsi="Times New Roman" w:cs="Times New Roman"/>
          <w:b/>
          <w:bCs/>
          <w:sz w:val="24"/>
          <w:szCs w:val="24"/>
          <w:shd w:val="clear" w:color="auto" w:fill="FFFFFF"/>
          <w:lang w:eastAsia="bg-BG"/>
        </w:rPr>
        <w:t>в други съществени елементи от последната</w:t>
      </w:r>
      <w:r w:rsidRPr="008152AB">
        <w:rPr>
          <w:rFonts w:ascii="Times New Roman" w:eastAsia="Times New Roman" w:hAnsi="Times New Roman" w:cs="Times New Roman"/>
          <w:b/>
          <w:bCs/>
          <w:sz w:val="24"/>
          <w:szCs w:val="24"/>
          <w:shd w:val="clear" w:color="auto" w:fill="FFFFFF"/>
          <w:lang w:val="ru-RU" w:eastAsia="bg-BG"/>
        </w:rPr>
        <w:t>, се отстранява от по-нататъшното участие в процедурата.</w:t>
      </w:r>
    </w:p>
    <w:p w14:paraId="704AF2C9" w14:textId="77777777" w:rsidR="00ED38AD" w:rsidRPr="008152AB" w:rsidRDefault="00ED38AD" w:rsidP="00ED38AD">
      <w:pPr>
        <w:spacing w:after="0" w:line="240" w:lineRule="auto"/>
        <w:jc w:val="both"/>
        <w:rPr>
          <w:rFonts w:ascii="Times New Roman" w:eastAsia="Times New Roman" w:hAnsi="Times New Roman" w:cs="Times New Roman"/>
          <w:b/>
          <w:bCs/>
          <w:sz w:val="24"/>
          <w:szCs w:val="24"/>
          <w:shd w:val="clear" w:color="auto" w:fill="FFFFFF"/>
          <w:lang w:val="ru-RU" w:eastAsia="bg-BG"/>
        </w:rPr>
      </w:pPr>
    </w:p>
    <w:p w14:paraId="0650F72B" w14:textId="77777777" w:rsidR="00ED38AD" w:rsidRPr="008152AB" w:rsidRDefault="00ED38AD" w:rsidP="00ED38AD">
      <w:pPr>
        <w:spacing w:after="0" w:line="240" w:lineRule="auto"/>
        <w:ind w:left="709"/>
        <w:rPr>
          <w:rFonts w:ascii="Times New Roman" w:eastAsia="Times New Roman" w:hAnsi="Times New Roman" w:cs="Times New Roman"/>
          <w:b/>
          <w:sz w:val="24"/>
          <w:szCs w:val="24"/>
          <w:lang w:eastAsia="bg-BG"/>
        </w:rPr>
      </w:pPr>
      <w:proofErr w:type="spellStart"/>
      <w:r w:rsidRPr="008152AB">
        <w:rPr>
          <w:rFonts w:ascii="Times New Roman" w:eastAsia="Times New Roman" w:hAnsi="Times New Roman" w:cs="Times New Roman"/>
          <w:b/>
          <w:sz w:val="24"/>
          <w:szCs w:val="24"/>
          <w:lang w:eastAsia="bg-BG"/>
        </w:rPr>
        <w:t>3.Други</w:t>
      </w:r>
      <w:proofErr w:type="spellEnd"/>
      <w:r w:rsidRPr="008152AB">
        <w:rPr>
          <w:rFonts w:ascii="Times New Roman" w:eastAsia="Times New Roman" w:hAnsi="Times New Roman" w:cs="Times New Roman"/>
          <w:b/>
          <w:sz w:val="24"/>
          <w:szCs w:val="24"/>
          <w:lang w:eastAsia="bg-BG"/>
        </w:rPr>
        <w:t xml:space="preserve"> изисквания</w:t>
      </w:r>
    </w:p>
    <w:p w14:paraId="6B26E0B2" w14:textId="77777777" w:rsidR="00ED38AD" w:rsidRPr="008152AB" w:rsidRDefault="00ED38AD" w:rsidP="00ED38AD">
      <w:pPr>
        <w:numPr>
          <w:ilvl w:val="0"/>
          <w:numId w:val="36"/>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8152AB">
        <w:rPr>
          <w:rFonts w:ascii="Times New Roman" w:eastAsia="Times New Roman" w:hAnsi="Times New Roman" w:cs="Times New Roman"/>
          <w:sz w:val="24"/>
          <w:szCs w:val="24"/>
        </w:rPr>
        <w:t xml:space="preserve">Изготвяне от Изпълнителя на дневните почасови  </w:t>
      </w:r>
      <w:proofErr w:type="spellStart"/>
      <w:r w:rsidRPr="008152AB">
        <w:rPr>
          <w:rFonts w:ascii="Times New Roman" w:eastAsia="Times New Roman" w:hAnsi="Times New Roman" w:cs="Times New Roman"/>
          <w:sz w:val="24"/>
          <w:szCs w:val="24"/>
        </w:rPr>
        <w:t>товарови</w:t>
      </w:r>
      <w:proofErr w:type="spellEnd"/>
      <w:r w:rsidRPr="008152AB">
        <w:rPr>
          <w:rFonts w:ascii="Times New Roman" w:eastAsia="Times New Roman" w:hAnsi="Times New Roman" w:cs="Times New Roman"/>
          <w:sz w:val="24"/>
          <w:szCs w:val="24"/>
        </w:rPr>
        <w:t xml:space="preserve"> графици и покриването  на  техните </w:t>
      </w:r>
      <w:proofErr w:type="spellStart"/>
      <w:r w:rsidRPr="008152AB">
        <w:rPr>
          <w:rFonts w:ascii="Times New Roman" w:eastAsia="Times New Roman" w:hAnsi="Times New Roman" w:cs="Times New Roman"/>
          <w:sz w:val="24"/>
          <w:szCs w:val="24"/>
        </w:rPr>
        <w:t>небаланси</w:t>
      </w:r>
      <w:proofErr w:type="spellEnd"/>
      <w:r w:rsidRPr="008152AB">
        <w:rPr>
          <w:rFonts w:ascii="Times New Roman" w:eastAsia="Times New Roman" w:hAnsi="Times New Roman" w:cs="Times New Roman"/>
          <w:sz w:val="24"/>
          <w:szCs w:val="24"/>
        </w:rPr>
        <w:t xml:space="preserve"> и параметрите за тяхното формиране за срока на договора. Този дневен график ще бъде общ вид на очаквания часови енергиен товар. Дневният график обхваща 24 часа, започвайки от </w:t>
      </w:r>
      <w:proofErr w:type="spellStart"/>
      <w:r w:rsidRPr="008152AB">
        <w:rPr>
          <w:rFonts w:ascii="Times New Roman" w:eastAsia="Times New Roman" w:hAnsi="Times New Roman" w:cs="Times New Roman"/>
          <w:sz w:val="24"/>
          <w:szCs w:val="24"/>
        </w:rPr>
        <w:t>00:00</w:t>
      </w:r>
      <w:proofErr w:type="spellEnd"/>
      <w:r w:rsidRPr="008152AB">
        <w:rPr>
          <w:rFonts w:ascii="Times New Roman" w:eastAsia="Times New Roman" w:hAnsi="Times New Roman" w:cs="Times New Roman"/>
          <w:sz w:val="24"/>
          <w:szCs w:val="24"/>
        </w:rPr>
        <w:t xml:space="preserve"> </w:t>
      </w:r>
      <w:proofErr w:type="spellStart"/>
      <w:r w:rsidRPr="008152AB">
        <w:rPr>
          <w:rFonts w:ascii="Times New Roman" w:eastAsia="Times New Roman" w:hAnsi="Times New Roman" w:cs="Times New Roman"/>
          <w:sz w:val="24"/>
          <w:szCs w:val="24"/>
        </w:rPr>
        <w:t>ч</w:t>
      </w:r>
      <w:proofErr w:type="spellEnd"/>
      <w:r w:rsidRPr="008152AB">
        <w:rPr>
          <w:rFonts w:ascii="Times New Roman" w:eastAsia="Times New Roman" w:hAnsi="Times New Roman" w:cs="Times New Roman"/>
          <w:sz w:val="24"/>
          <w:szCs w:val="24"/>
        </w:rPr>
        <w:t xml:space="preserve">. до </w:t>
      </w:r>
      <w:proofErr w:type="spellStart"/>
      <w:r w:rsidRPr="008152AB">
        <w:rPr>
          <w:rFonts w:ascii="Times New Roman" w:eastAsia="Times New Roman" w:hAnsi="Times New Roman" w:cs="Times New Roman"/>
          <w:sz w:val="24"/>
          <w:szCs w:val="24"/>
        </w:rPr>
        <w:t>24:00</w:t>
      </w:r>
      <w:proofErr w:type="spellEnd"/>
      <w:r w:rsidRPr="008152AB">
        <w:rPr>
          <w:rFonts w:ascii="Times New Roman" w:eastAsia="Times New Roman" w:hAnsi="Times New Roman" w:cs="Times New Roman"/>
          <w:sz w:val="24"/>
          <w:szCs w:val="24"/>
        </w:rPr>
        <w:t xml:space="preserve"> </w:t>
      </w:r>
      <w:proofErr w:type="spellStart"/>
      <w:r w:rsidRPr="008152AB">
        <w:rPr>
          <w:rFonts w:ascii="Times New Roman" w:eastAsia="Times New Roman" w:hAnsi="Times New Roman" w:cs="Times New Roman"/>
          <w:sz w:val="24"/>
          <w:szCs w:val="24"/>
        </w:rPr>
        <w:t>ч</w:t>
      </w:r>
      <w:proofErr w:type="spellEnd"/>
      <w:r w:rsidRPr="008152AB">
        <w:rPr>
          <w:rFonts w:ascii="Times New Roman" w:eastAsia="Times New Roman" w:hAnsi="Times New Roman" w:cs="Times New Roman"/>
          <w:sz w:val="24"/>
          <w:szCs w:val="24"/>
        </w:rPr>
        <w:t>. за съответния ден.</w:t>
      </w:r>
    </w:p>
    <w:p w14:paraId="4D86EFB8" w14:textId="77777777" w:rsidR="00ED38AD" w:rsidRPr="008152AB" w:rsidRDefault="00ED38AD" w:rsidP="00ED38AD">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r w:rsidRPr="008152AB">
        <w:rPr>
          <w:rFonts w:ascii="Times New Roman" w:eastAsia="Times New Roman" w:hAnsi="Times New Roman" w:cs="Times New Roman"/>
          <w:sz w:val="24"/>
          <w:szCs w:val="24"/>
        </w:rPr>
        <w:t>Изпращане от Изпълнителя на почасовите дневни графици за доставка на ЕСО, в съответствие с разпоредбите на ПТЕЕ. Своевременно администриране на графиците и обмен на информация с ЕСО ЕАД.</w:t>
      </w:r>
    </w:p>
    <w:p w14:paraId="4CA744C7" w14:textId="77777777" w:rsidR="00ED38AD" w:rsidRPr="008152AB" w:rsidRDefault="00ED38AD" w:rsidP="00ED38AD">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r w:rsidRPr="008152AB">
        <w:rPr>
          <w:rFonts w:ascii="Times New Roman" w:eastAsia="Times New Roman" w:hAnsi="Times New Roman" w:cs="Times New Roman"/>
          <w:sz w:val="24"/>
          <w:szCs w:val="24"/>
        </w:rPr>
        <w:t>Координиране и балансиране на количествата нетна електрическа енергия.</w:t>
      </w:r>
    </w:p>
    <w:p w14:paraId="48066574" w14:textId="77777777" w:rsidR="00ED38AD" w:rsidRPr="008152AB" w:rsidRDefault="00ED38AD" w:rsidP="00ED38AD">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r w:rsidRPr="008152AB">
        <w:rPr>
          <w:rFonts w:ascii="Times New Roman" w:eastAsia="Times New Roman" w:hAnsi="Times New Roman" w:cs="Times New Roman"/>
          <w:sz w:val="24"/>
          <w:szCs w:val="24"/>
        </w:rPr>
        <w:t xml:space="preserve">Регистриране на графици за доставка на електрическа енергия през </w:t>
      </w:r>
      <w:proofErr w:type="spellStart"/>
      <w:r w:rsidRPr="008152AB">
        <w:rPr>
          <w:rFonts w:ascii="Times New Roman" w:eastAsia="Times New Roman" w:hAnsi="Times New Roman" w:cs="Times New Roman"/>
          <w:sz w:val="24"/>
          <w:szCs w:val="24"/>
        </w:rPr>
        <w:t>Уеб</w:t>
      </w:r>
      <w:proofErr w:type="spellEnd"/>
      <w:r w:rsidRPr="008152AB">
        <w:rPr>
          <w:rFonts w:ascii="Times New Roman" w:eastAsia="Times New Roman" w:hAnsi="Times New Roman" w:cs="Times New Roman"/>
          <w:sz w:val="24"/>
          <w:szCs w:val="24"/>
        </w:rPr>
        <w:t xml:space="preserve"> портал. Генериране на различни справки – графично и таблично представяне на договорени и измерени количества електрическа енергия, </w:t>
      </w:r>
      <w:proofErr w:type="spellStart"/>
      <w:r w:rsidRPr="008152AB">
        <w:rPr>
          <w:rFonts w:ascii="Times New Roman" w:eastAsia="Times New Roman" w:hAnsi="Times New Roman" w:cs="Times New Roman"/>
          <w:sz w:val="24"/>
          <w:szCs w:val="24"/>
        </w:rPr>
        <w:t>небаланси</w:t>
      </w:r>
      <w:proofErr w:type="spellEnd"/>
      <w:r w:rsidRPr="008152AB">
        <w:rPr>
          <w:rFonts w:ascii="Times New Roman" w:eastAsia="Times New Roman" w:hAnsi="Times New Roman" w:cs="Times New Roman"/>
          <w:sz w:val="24"/>
          <w:szCs w:val="24"/>
        </w:rPr>
        <w:t>.</w:t>
      </w:r>
    </w:p>
    <w:p w14:paraId="386EE0D8" w14:textId="77777777" w:rsidR="00ED38AD" w:rsidRPr="008152AB" w:rsidRDefault="00ED38AD" w:rsidP="00ED38AD">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r w:rsidRPr="008152AB">
        <w:rPr>
          <w:rFonts w:ascii="Times New Roman" w:eastAsia="Times New Roman" w:hAnsi="Times New Roman" w:cs="Times New Roman"/>
          <w:sz w:val="24"/>
          <w:szCs w:val="24"/>
        </w:rPr>
        <w:t xml:space="preserve">Следене на почасовите измерени количества електрическа енергия в табличен и графичен вид. </w:t>
      </w:r>
    </w:p>
    <w:p w14:paraId="10B47FCF" w14:textId="77777777" w:rsidR="00ED38AD" w:rsidRPr="008152AB" w:rsidRDefault="00ED38AD" w:rsidP="00ED38AD">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r w:rsidRPr="008152AB">
        <w:rPr>
          <w:rFonts w:ascii="Times New Roman" w:eastAsia="Times New Roman" w:hAnsi="Times New Roman" w:cs="Times New Roman"/>
          <w:sz w:val="24"/>
          <w:szCs w:val="24"/>
        </w:rPr>
        <w:t>Поддържане и предаване от Изпълнителя на електронна база от данни за часовото и месечното електропотребление на</w:t>
      </w:r>
      <w:r w:rsidRPr="008152A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Възложител</w:t>
      </w:r>
      <w:r w:rsidRPr="008152AB">
        <w:rPr>
          <w:rFonts w:ascii="Times New Roman" w:eastAsia="Times New Roman" w:hAnsi="Times New Roman" w:cs="Times New Roman"/>
          <w:sz w:val="24"/>
          <w:szCs w:val="24"/>
        </w:rPr>
        <w:t>.</w:t>
      </w:r>
    </w:p>
    <w:p w14:paraId="7797EAA8" w14:textId="77777777" w:rsidR="00ED38AD" w:rsidRPr="008152AB" w:rsidRDefault="00ED38AD" w:rsidP="00ED38AD">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r w:rsidRPr="008152AB">
        <w:rPr>
          <w:rFonts w:ascii="Times New Roman" w:eastAsia="Times New Roman" w:hAnsi="Times New Roman" w:cs="Times New Roman"/>
          <w:sz w:val="24"/>
          <w:szCs w:val="24"/>
        </w:rPr>
        <w:t>Оказване на съдействие в процеса на регистрация обекта на Възложителя.</w:t>
      </w:r>
    </w:p>
    <w:p w14:paraId="1A1233A8" w14:textId="77777777" w:rsidR="00ED38AD" w:rsidRPr="008152AB" w:rsidRDefault="00ED38AD" w:rsidP="00ED38AD">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r w:rsidRPr="008152AB">
        <w:rPr>
          <w:rFonts w:ascii="Times New Roman" w:eastAsia="Times New Roman" w:hAnsi="Times New Roman" w:cs="Times New Roman"/>
          <w:sz w:val="24"/>
          <w:szCs w:val="24"/>
          <w:lang w:eastAsia="bg-BG"/>
        </w:rPr>
        <w:t>Участникът следва да  предлага „</w:t>
      </w:r>
      <w:proofErr w:type="spellStart"/>
      <w:r w:rsidRPr="008152AB">
        <w:rPr>
          <w:rFonts w:ascii="Times New Roman" w:eastAsia="Times New Roman" w:hAnsi="Times New Roman" w:cs="Times New Roman"/>
          <w:sz w:val="24"/>
          <w:szCs w:val="24"/>
          <w:lang w:eastAsia="bg-BG"/>
        </w:rPr>
        <w:t>on</w:t>
      </w:r>
      <w:proofErr w:type="spellEnd"/>
      <w:r w:rsidRPr="008152AB">
        <w:rPr>
          <w:rFonts w:ascii="Times New Roman" w:eastAsia="Times New Roman" w:hAnsi="Times New Roman" w:cs="Times New Roman"/>
          <w:sz w:val="24"/>
          <w:szCs w:val="24"/>
          <w:lang w:eastAsia="bg-BG"/>
        </w:rPr>
        <w:t xml:space="preserve"> </w:t>
      </w:r>
      <w:proofErr w:type="spellStart"/>
      <w:r w:rsidRPr="008152AB">
        <w:rPr>
          <w:rFonts w:ascii="Times New Roman" w:eastAsia="Times New Roman" w:hAnsi="Times New Roman" w:cs="Times New Roman"/>
          <w:sz w:val="24"/>
          <w:szCs w:val="24"/>
          <w:lang w:eastAsia="bg-BG"/>
        </w:rPr>
        <w:t>line</w:t>
      </w:r>
      <w:proofErr w:type="spellEnd"/>
      <w:r w:rsidRPr="008152AB">
        <w:rPr>
          <w:rFonts w:ascii="Times New Roman" w:eastAsia="Times New Roman" w:hAnsi="Times New Roman" w:cs="Times New Roman"/>
          <w:sz w:val="24"/>
          <w:szCs w:val="24"/>
          <w:lang w:eastAsia="bg-BG"/>
        </w:rPr>
        <w:t>“ достъп за потребителите на данните по които се извършва фактурирането с цел двустранен контрол.</w:t>
      </w:r>
    </w:p>
    <w:p w14:paraId="47547AFD" w14:textId="77777777" w:rsidR="00ED38AD" w:rsidRPr="008152AB" w:rsidRDefault="00ED38AD" w:rsidP="00ED38AD">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r w:rsidRPr="008152AB">
        <w:rPr>
          <w:rFonts w:ascii="Times New Roman" w:eastAsia="Times New Roman" w:hAnsi="Times New Roman" w:cs="Times New Roman"/>
          <w:sz w:val="24"/>
          <w:szCs w:val="24"/>
          <w:lang w:eastAsia="bg-BG"/>
        </w:rPr>
        <w:t>Участникът следва да декларира броя на членовете, присъединени към стандартна му балансираща група.</w:t>
      </w:r>
    </w:p>
    <w:p w14:paraId="3F07817F" w14:textId="77777777" w:rsidR="00ED38AD" w:rsidRDefault="00ED38AD" w:rsidP="002E02B6">
      <w:pPr>
        <w:widowControl w:val="0"/>
        <w:overflowPunct w:val="0"/>
        <w:autoSpaceDE w:val="0"/>
        <w:autoSpaceDN w:val="0"/>
        <w:adjustRightInd w:val="0"/>
        <w:spacing w:after="0" w:line="223" w:lineRule="auto"/>
        <w:ind w:right="360" w:firstLine="708"/>
        <w:jc w:val="both"/>
        <w:rPr>
          <w:rFonts w:ascii="Times New Roman" w:hAnsi="Times New Roman" w:cs="Times New Roman"/>
          <w:b/>
          <w:bCs/>
          <w:sz w:val="24"/>
          <w:szCs w:val="24"/>
        </w:rPr>
      </w:pPr>
    </w:p>
    <w:p w14:paraId="77CB0D8F" w14:textId="7582A8BA" w:rsidR="003D7146" w:rsidRDefault="003D7146" w:rsidP="002E02B6">
      <w:pPr>
        <w:widowControl w:val="0"/>
        <w:overflowPunct w:val="0"/>
        <w:autoSpaceDE w:val="0"/>
        <w:autoSpaceDN w:val="0"/>
        <w:adjustRightInd w:val="0"/>
        <w:spacing w:after="0" w:line="223" w:lineRule="auto"/>
        <w:ind w:right="360" w:firstLine="708"/>
        <w:jc w:val="both"/>
        <w:rPr>
          <w:rFonts w:ascii="Times New Roman" w:hAnsi="Times New Roman" w:cs="Times New Roman"/>
          <w:b/>
          <w:bCs/>
          <w:sz w:val="24"/>
          <w:szCs w:val="24"/>
        </w:rPr>
      </w:pPr>
      <w:r>
        <w:rPr>
          <w:rFonts w:ascii="Times New Roman" w:hAnsi="Times New Roman" w:cs="Times New Roman"/>
          <w:sz w:val="24"/>
          <w:szCs w:val="24"/>
        </w:rPr>
        <w:t xml:space="preserve">Участниците следва да са в състояние да доставят електрическа енергия и услугата „координатор на балансираща група“ във всеки един (място на изпълнение) от обектите, представени в </w:t>
      </w:r>
      <w:r w:rsidRPr="00A42FDF">
        <w:rPr>
          <w:rFonts w:ascii="Times New Roman" w:hAnsi="Times New Roman" w:cs="Times New Roman"/>
          <w:b/>
          <w:sz w:val="24"/>
          <w:szCs w:val="24"/>
        </w:rPr>
        <w:t xml:space="preserve">Таблица </w:t>
      </w:r>
      <w:proofErr w:type="spellStart"/>
      <w:r w:rsidRPr="00A42FDF">
        <w:rPr>
          <w:rFonts w:ascii="Times New Roman" w:hAnsi="Times New Roman" w:cs="Times New Roman"/>
          <w:b/>
          <w:sz w:val="24"/>
          <w:szCs w:val="24"/>
        </w:rPr>
        <w:t>№</w:t>
      </w:r>
      <w:proofErr w:type="spellEnd"/>
      <w:r w:rsidRPr="00A42FDF">
        <w:rPr>
          <w:rFonts w:ascii="Times New Roman" w:hAnsi="Times New Roman" w:cs="Times New Roman"/>
          <w:b/>
          <w:sz w:val="24"/>
          <w:szCs w:val="24"/>
        </w:rPr>
        <w:t xml:space="preserve"> 1</w:t>
      </w:r>
      <w:r>
        <w:rPr>
          <w:rFonts w:ascii="Times New Roman" w:hAnsi="Times New Roman" w:cs="Times New Roman"/>
          <w:sz w:val="24"/>
          <w:szCs w:val="24"/>
        </w:rPr>
        <w:t>, съобразно описаните нужди за този обект, едновременно и в тяхната цялост</w:t>
      </w:r>
      <w:r w:rsidR="003871BB">
        <w:rPr>
          <w:rFonts w:ascii="Times New Roman" w:hAnsi="Times New Roman" w:cs="Times New Roman"/>
          <w:sz w:val="24"/>
          <w:szCs w:val="24"/>
        </w:rPr>
        <w:t>.</w:t>
      </w:r>
    </w:p>
    <w:p w14:paraId="55EC8026" w14:textId="77777777" w:rsidR="002E02B6" w:rsidRDefault="002E02B6" w:rsidP="002E02B6">
      <w:pPr>
        <w:widowControl w:val="0"/>
        <w:autoSpaceDE w:val="0"/>
        <w:autoSpaceDN w:val="0"/>
        <w:adjustRightInd w:val="0"/>
        <w:spacing w:after="0" w:line="200" w:lineRule="exact"/>
        <w:rPr>
          <w:rFonts w:ascii="Times New Roman" w:hAnsi="Times New Roman" w:cs="Times New Roman"/>
          <w:sz w:val="24"/>
          <w:szCs w:val="24"/>
        </w:rPr>
      </w:pPr>
    </w:p>
    <w:p w14:paraId="55EC8027" w14:textId="77777777" w:rsidR="002E02B6" w:rsidRDefault="002E02B6" w:rsidP="002E02B6">
      <w:pPr>
        <w:widowControl w:val="0"/>
        <w:overflowPunct w:val="0"/>
        <w:autoSpaceDE w:val="0"/>
        <w:autoSpaceDN w:val="0"/>
        <w:adjustRightInd w:val="0"/>
        <w:spacing w:after="0" w:line="233" w:lineRule="auto"/>
        <w:ind w:right="240"/>
        <w:jc w:val="both"/>
        <w:rPr>
          <w:rFonts w:ascii="Times New Roman" w:hAnsi="Times New Roman" w:cs="Times New Roman"/>
          <w:sz w:val="24"/>
          <w:szCs w:val="24"/>
        </w:rPr>
      </w:pPr>
    </w:p>
    <w:p w14:paraId="55EC8028" w14:textId="77777777" w:rsidR="002E02B6" w:rsidRDefault="002E02B6" w:rsidP="002E02B6">
      <w:pPr>
        <w:widowControl w:val="0"/>
        <w:overflowPunct w:val="0"/>
        <w:autoSpaceDE w:val="0"/>
        <w:autoSpaceDN w:val="0"/>
        <w:adjustRightInd w:val="0"/>
        <w:spacing w:after="0" w:line="234" w:lineRule="auto"/>
        <w:ind w:right="260"/>
        <w:jc w:val="both"/>
        <w:rPr>
          <w:rFonts w:ascii="Times New Roman" w:hAnsi="Times New Roman" w:cs="Times New Roman"/>
          <w:b/>
          <w:bCs/>
          <w:sz w:val="24"/>
          <w:szCs w:val="24"/>
        </w:rPr>
      </w:pPr>
    </w:p>
    <w:p w14:paraId="55EC8029" w14:textId="77777777" w:rsidR="002E02B6" w:rsidRDefault="002E02B6" w:rsidP="002E02B6">
      <w:pPr>
        <w:widowControl w:val="0"/>
        <w:autoSpaceDE w:val="0"/>
        <w:autoSpaceDN w:val="0"/>
        <w:adjustRightInd w:val="0"/>
        <w:spacing w:after="0" w:line="240" w:lineRule="auto"/>
        <w:ind w:left="4160"/>
        <w:rPr>
          <w:rFonts w:ascii="Times New Roman" w:hAnsi="Times New Roman" w:cs="Times New Roman"/>
          <w:sz w:val="24"/>
          <w:szCs w:val="24"/>
        </w:rPr>
      </w:pPr>
      <w:r>
        <w:rPr>
          <w:rFonts w:ascii="Times New Roman" w:hAnsi="Times New Roman" w:cs="Times New Roman"/>
          <w:b/>
          <w:bCs/>
          <w:sz w:val="24"/>
          <w:szCs w:val="24"/>
        </w:rPr>
        <w:t>РАЗДЕЛ III</w:t>
      </w:r>
    </w:p>
    <w:p w14:paraId="55EC802A" w14:textId="77777777" w:rsidR="002E02B6" w:rsidRDefault="002E02B6" w:rsidP="002E02B6">
      <w:pPr>
        <w:widowControl w:val="0"/>
        <w:autoSpaceDE w:val="0"/>
        <w:autoSpaceDN w:val="0"/>
        <w:adjustRightInd w:val="0"/>
        <w:spacing w:after="0" w:line="134" w:lineRule="exact"/>
        <w:rPr>
          <w:rFonts w:ascii="Times New Roman" w:hAnsi="Times New Roman" w:cs="Times New Roman"/>
          <w:sz w:val="24"/>
          <w:szCs w:val="24"/>
        </w:rPr>
      </w:pPr>
    </w:p>
    <w:p w14:paraId="55EC802B" w14:textId="77777777" w:rsidR="002E02B6" w:rsidRDefault="002E02B6" w:rsidP="002E02B6">
      <w:pPr>
        <w:widowControl w:val="0"/>
        <w:autoSpaceDE w:val="0"/>
        <w:autoSpaceDN w:val="0"/>
        <w:adjustRightInd w:val="0"/>
        <w:spacing w:after="0" w:line="240" w:lineRule="auto"/>
        <w:ind w:left="1280"/>
        <w:rPr>
          <w:rFonts w:ascii="Times New Roman" w:hAnsi="Times New Roman" w:cs="Times New Roman"/>
          <w:sz w:val="24"/>
          <w:szCs w:val="24"/>
        </w:rPr>
      </w:pPr>
      <w:r>
        <w:rPr>
          <w:rFonts w:ascii="Times New Roman" w:hAnsi="Times New Roman" w:cs="Times New Roman"/>
          <w:b/>
          <w:bCs/>
          <w:sz w:val="24"/>
          <w:szCs w:val="24"/>
        </w:rPr>
        <w:t>ИЗИСКВАНИЯ КЪМ УЧАСТНИЦИТЕ В ПРОЦЕДУРАТА</w:t>
      </w:r>
    </w:p>
    <w:p w14:paraId="55EC802C" w14:textId="77777777" w:rsidR="002E02B6" w:rsidRDefault="002E02B6" w:rsidP="002E02B6">
      <w:pPr>
        <w:widowControl w:val="0"/>
        <w:autoSpaceDE w:val="0"/>
        <w:autoSpaceDN w:val="0"/>
        <w:adjustRightInd w:val="0"/>
        <w:spacing w:after="0" w:line="200" w:lineRule="exact"/>
        <w:rPr>
          <w:rFonts w:ascii="Times New Roman" w:hAnsi="Times New Roman" w:cs="Times New Roman"/>
          <w:sz w:val="24"/>
          <w:szCs w:val="24"/>
        </w:rPr>
      </w:pPr>
    </w:p>
    <w:p w14:paraId="55EC802D" w14:textId="77777777" w:rsidR="002E02B6" w:rsidRDefault="002E02B6" w:rsidP="002E02B6">
      <w:pPr>
        <w:widowControl w:val="0"/>
        <w:autoSpaceDE w:val="0"/>
        <w:autoSpaceDN w:val="0"/>
        <w:adjustRightInd w:val="0"/>
        <w:spacing w:after="0" w:line="273" w:lineRule="exact"/>
        <w:rPr>
          <w:rFonts w:ascii="Times New Roman" w:hAnsi="Times New Roman" w:cs="Times New Roman"/>
          <w:sz w:val="24"/>
          <w:szCs w:val="24"/>
        </w:rPr>
      </w:pPr>
    </w:p>
    <w:p w14:paraId="55EC802E" w14:textId="77777777" w:rsidR="002E02B6" w:rsidRDefault="002E02B6" w:rsidP="002E02B6">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1. ОБЩИ ИЗИСКВАНИЯ</w:t>
      </w:r>
    </w:p>
    <w:p w14:paraId="55EC802F" w14:textId="77777777" w:rsidR="002E02B6" w:rsidRPr="002373C1" w:rsidRDefault="002E02B6" w:rsidP="002E02B6">
      <w:pPr>
        <w:widowControl w:val="0"/>
        <w:autoSpaceDE w:val="0"/>
        <w:autoSpaceDN w:val="0"/>
        <w:adjustRightInd w:val="0"/>
        <w:spacing w:after="0" w:line="53" w:lineRule="exact"/>
        <w:rPr>
          <w:rFonts w:ascii="Times New Roman" w:hAnsi="Times New Roman" w:cs="Times New Roman"/>
          <w:sz w:val="24"/>
          <w:szCs w:val="24"/>
        </w:rPr>
      </w:pPr>
    </w:p>
    <w:p w14:paraId="55EC8030" w14:textId="26719086" w:rsidR="002E02B6" w:rsidRDefault="002373C1" w:rsidP="00ED38AD">
      <w:pPr>
        <w:widowControl w:val="0"/>
        <w:numPr>
          <w:ilvl w:val="1"/>
          <w:numId w:val="4"/>
        </w:numPr>
        <w:tabs>
          <w:tab w:val="clear" w:pos="1440"/>
        </w:tabs>
        <w:overflowPunct w:val="0"/>
        <w:autoSpaceDE w:val="0"/>
        <w:autoSpaceDN w:val="0"/>
        <w:adjustRightInd w:val="0"/>
        <w:spacing w:after="0" w:line="223" w:lineRule="auto"/>
        <w:ind w:left="0" w:right="360" w:firstLine="707"/>
        <w:jc w:val="both"/>
        <w:rPr>
          <w:rFonts w:ascii="Times New Roman" w:hAnsi="Times New Roman" w:cs="Times New Roman"/>
          <w:b/>
          <w:bCs/>
          <w:sz w:val="24"/>
          <w:szCs w:val="24"/>
        </w:rPr>
      </w:pPr>
      <w:r w:rsidRPr="002373C1">
        <w:rPr>
          <w:rFonts w:ascii="Times New Roman" w:hAnsi="Times New Roman" w:cs="Times New Roman"/>
          <w:sz w:val="24"/>
          <w:szCs w:val="24"/>
        </w:rPr>
        <w:t>Публичното състезание</w:t>
      </w:r>
      <w:r w:rsidR="002E02B6" w:rsidRPr="002373C1">
        <w:rPr>
          <w:rFonts w:ascii="Times New Roman" w:hAnsi="Times New Roman" w:cs="Times New Roman"/>
          <w:sz w:val="24"/>
          <w:szCs w:val="24"/>
        </w:rPr>
        <w:t xml:space="preserve"> </w:t>
      </w:r>
      <w:r w:rsidR="002E02B6">
        <w:rPr>
          <w:rFonts w:ascii="Times New Roman" w:hAnsi="Times New Roman" w:cs="Times New Roman"/>
          <w:sz w:val="24"/>
          <w:szCs w:val="24"/>
        </w:rPr>
        <w:t xml:space="preserve">е вид процедура за възлагане на обществени поръчки, при която всички заинтересовани лица могат да подадат оферта. </w:t>
      </w:r>
    </w:p>
    <w:p w14:paraId="55EC8031"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032" w14:textId="77777777" w:rsidR="002E02B6" w:rsidRDefault="002E02B6" w:rsidP="00ED38AD">
      <w:pPr>
        <w:widowControl w:val="0"/>
        <w:numPr>
          <w:ilvl w:val="1"/>
          <w:numId w:val="4"/>
        </w:numPr>
        <w:tabs>
          <w:tab w:val="clear" w:pos="1440"/>
        </w:tabs>
        <w:overflowPunct w:val="0"/>
        <w:autoSpaceDE w:val="0"/>
        <w:autoSpaceDN w:val="0"/>
        <w:adjustRightInd w:val="0"/>
        <w:spacing w:after="0" w:line="247"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Участник в настоящата процедура за възлагане на обществена поръчка </w:t>
      </w:r>
      <w:r>
        <w:rPr>
          <w:rFonts w:ascii="Times New Roman" w:hAnsi="Times New Roman" w:cs="Times New Roman"/>
          <w:sz w:val="24"/>
          <w:szCs w:val="24"/>
        </w:rPr>
        <w:lastRenderedPageBreak/>
        <w:t xml:space="preserve">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е установено, като всеки участник трябва да отговаря на предварително обявените изисквания на Възложителя в документацията за участие в процедурата, както и на изискванията на ЗОП и Правилника за прилагане на Закона за обществените поръчки (ППЗОП). </w:t>
      </w:r>
    </w:p>
    <w:p w14:paraId="55EC8033" w14:textId="77777777" w:rsidR="002E02B6" w:rsidRDefault="002E02B6" w:rsidP="002E02B6">
      <w:pPr>
        <w:widowControl w:val="0"/>
        <w:autoSpaceDE w:val="0"/>
        <w:autoSpaceDN w:val="0"/>
        <w:adjustRightInd w:val="0"/>
        <w:spacing w:after="0" w:line="71" w:lineRule="exact"/>
        <w:rPr>
          <w:rFonts w:ascii="Times New Roman" w:hAnsi="Times New Roman" w:cs="Times New Roman"/>
          <w:b/>
          <w:bCs/>
          <w:sz w:val="24"/>
          <w:szCs w:val="24"/>
        </w:rPr>
      </w:pPr>
    </w:p>
    <w:p w14:paraId="55EC8034" w14:textId="77777777" w:rsidR="002E02B6" w:rsidRDefault="002E02B6" w:rsidP="00ED38AD">
      <w:pPr>
        <w:widowControl w:val="0"/>
        <w:numPr>
          <w:ilvl w:val="1"/>
          <w:numId w:val="4"/>
        </w:numPr>
        <w:tabs>
          <w:tab w:val="clear" w:pos="1440"/>
        </w:tabs>
        <w:overflowPunct w:val="0"/>
        <w:autoSpaceDE w:val="0"/>
        <w:autoSpaceDN w:val="0"/>
        <w:adjustRightInd w:val="0"/>
        <w:spacing w:after="0" w:line="223"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Участниците са длъжни да съблюдават сроковете и условията, посочени в обявлението за обществената поръчка и в документацията за участие в процедурата. </w:t>
      </w:r>
    </w:p>
    <w:p w14:paraId="55EC8035"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036" w14:textId="77777777" w:rsidR="002E02B6" w:rsidRDefault="002E02B6" w:rsidP="00ED38AD">
      <w:pPr>
        <w:widowControl w:val="0"/>
        <w:numPr>
          <w:ilvl w:val="1"/>
          <w:numId w:val="4"/>
        </w:numPr>
        <w:tabs>
          <w:tab w:val="clear" w:pos="1440"/>
        </w:tabs>
        <w:overflowPunct w:val="0"/>
        <w:autoSpaceDE w:val="0"/>
        <w:autoSpaceDN w:val="0"/>
        <w:adjustRightInd w:val="0"/>
        <w:spacing w:after="0" w:line="233"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Участниците се представляват от лицата, представляващи ги по закон или от лица, специално упълномощени за настоящата процедура, което се доказва с пълномощно – оригинал. </w:t>
      </w:r>
    </w:p>
    <w:p w14:paraId="55EC8037"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038" w14:textId="77777777" w:rsidR="002E02B6" w:rsidRDefault="002E02B6" w:rsidP="00ED38AD">
      <w:pPr>
        <w:widowControl w:val="0"/>
        <w:numPr>
          <w:ilvl w:val="1"/>
          <w:numId w:val="4"/>
        </w:numPr>
        <w:tabs>
          <w:tab w:val="clear" w:pos="1440"/>
        </w:tabs>
        <w:overflowPunct w:val="0"/>
        <w:autoSpaceDE w:val="0"/>
        <w:autoSpaceDN w:val="0"/>
        <w:adjustRightInd w:val="0"/>
        <w:spacing w:after="0" w:line="223"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В случай че участник в процедурата е обединение от физически </w:t>
      </w:r>
      <w:proofErr w:type="spellStart"/>
      <w:r>
        <w:rPr>
          <w:rFonts w:ascii="Times New Roman" w:hAnsi="Times New Roman" w:cs="Times New Roman"/>
          <w:sz w:val="24"/>
          <w:szCs w:val="24"/>
        </w:rPr>
        <w:t>и/или</w:t>
      </w:r>
      <w:proofErr w:type="spellEnd"/>
      <w:r>
        <w:rPr>
          <w:rFonts w:ascii="Times New Roman" w:hAnsi="Times New Roman" w:cs="Times New Roman"/>
          <w:sz w:val="24"/>
          <w:szCs w:val="24"/>
        </w:rPr>
        <w:t xml:space="preserve"> юридически лица, което не е юридическо лице: </w:t>
      </w:r>
    </w:p>
    <w:p w14:paraId="55EC8039" w14:textId="77777777" w:rsidR="002E02B6" w:rsidRDefault="002E02B6" w:rsidP="002E02B6">
      <w:pPr>
        <w:widowControl w:val="0"/>
        <w:autoSpaceDE w:val="0"/>
        <w:autoSpaceDN w:val="0"/>
        <w:adjustRightInd w:val="0"/>
        <w:spacing w:after="0" w:line="19" w:lineRule="exact"/>
        <w:rPr>
          <w:rFonts w:ascii="Times New Roman" w:hAnsi="Times New Roman" w:cs="Times New Roman"/>
          <w:b/>
          <w:bCs/>
          <w:sz w:val="24"/>
          <w:szCs w:val="24"/>
        </w:rPr>
      </w:pPr>
    </w:p>
    <w:p w14:paraId="55EC803A" w14:textId="77777777" w:rsidR="002E02B6" w:rsidRDefault="002E02B6" w:rsidP="00ED38AD">
      <w:pPr>
        <w:widowControl w:val="0"/>
        <w:numPr>
          <w:ilvl w:val="1"/>
          <w:numId w:val="5"/>
        </w:numPr>
        <w:tabs>
          <w:tab w:val="clear" w:pos="1440"/>
        </w:tabs>
        <w:overflowPunct w:val="0"/>
        <w:autoSpaceDE w:val="0"/>
        <w:autoSpaceDN w:val="0"/>
        <w:adjustRightInd w:val="0"/>
        <w:spacing w:after="0" w:line="240" w:lineRule="auto"/>
        <w:ind w:left="1320" w:hanging="613"/>
        <w:jc w:val="both"/>
        <w:rPr>
          <w:rFonts w:ascii="Times New Roman" w:hAnsi="Times New Roman" w:cs="Times New Roman"/>
          <w:b/>
          <w:bCs/>
          <w:sz w:val="24"/>
          <w:szCs w:val="24"/>
        </w:rPr>
      </w:pPr>
      <w:r>
        <w:rPr>
          <w:rFonts w:ascii="Times New Roman" w:hAnsi="Times New Roman" w:cs="Times New Roman"/>
          <w:sz w:val="24"/>
          <w:szCs w:val="24"/>
        </w:rPr>
        <w:t xml:space="preserve">участникът следва да представи оригинал или заверено копие на документ </w:t>
      </w:r>
    </w:p>
    <w:p w14:paraId="55EC803B" w14:textId="77777777" w:rsidR="002E02B6" w:rsidRDefault="002E02B6" w:rsidP="002E02B6">
      <w:pPr>
        <w:widowControl w:val="0"/>
        <w:autoSpaceDE w:val="0"/>
        <w:autoSpaceDN w:val="0"/>
        <w:adjustRightInd w:val="0"/>
        <w:spacing w:after="0" w:line="75" w:lineRule="exact"/>
        <w:rPr>
          <w:rFonts w:ascii="Times New Roman" w:hAnsi="Times New Roman" w:cs="Times New Roman"/>
          <w:b/>
          <w:bCs/>
          <w:sz w:val="24"/>
          <w:szCs w:val="24"/>
        </w:rPr>
      </w:pPr>
    </w:p>
    <w:p w14:paraId="55EC803C" w14:textId="77777777" w:rsidR="002E02B6" w:rsidRDefault="002E02B6" w:rsidP="002E02B6">
      <w:pPr>
        <w:widowControl w:val="0"/>
        <w:overflowPunct w:val="0"/>
        <w:autoSpaceDE w:val="0"/>
        <w:autoSpaceDN w:val="0"/>
        <w:adjustRightInd w:val="0"/>
        <w:spacing w:after="0" w:line="223" w:lineRule="auto"/>
        <w:ind w:right="360"/>
        <w:jc w:val="both"/>
        <w:rPr>
          <w:rFonts w:ascii="Times New Roman" w:hAnsi="Times New Roman" w:cs="Times New Roman"/>
          <w:b/>
          <w:bCs/>
          <w:sz w:val="24"/>
          <w:szCs w:val="24"/>
        </w:rPr>
      </w:pPr>
      <w:r>
        <w:rPr>
          <w:rFonts w:ascii="Times New Roman" w:hAnsi="Times New Roman" w:cs="Times New Roman"/>
          <w:sz w:val="24"/>
          <w:szCs w:val="24"/>
        </w:rPr>
        <w:t xml:space="preserve">– учредителен акт, договор, споразумение или друг приложим документ за създаване на обединението, от който да са видни следните обстоятелства: </w:t>
      </w:r>
    </w:p>
    <w:p w14:paraId="55EC803D"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03E" w14:textId="77777777" w:rsidR="002E02B6" w:rsidRDefault="002E02B6" w:rsidP="002E02B6">
      <w:pPr>
        <w:widowControl w:val="0"/>
        <w:overflowPunct w:val="0"/>
        <w:autoSpaceDE w:val="0"/>
        <w:autoSpaceDN w:val="0"/>
        <w:adjustRightInd w:val="0"/>
        <w:spacing w:after="0" w:line="222" w:lineRule="auto"/>
        <w:ind w:right="340" w:firstLine="708"/>
        <w:jc w:val="both"/>
        <w:rPr>
          <w:rFonts w:ascii="Times New Roman" w:hAnsi="Times New Roman" w:cs="Times New Roman"/>
          <w:b/>
          <w:bCs/>
          <w:sz w:val="24"/>
          <w:szCs w:val="24"/>
        </w:rPr>
      </w:pPr>
      <w:r>
        <w:rPr>
          <w:rFonts w:ascii="Times New Roman" w:hAnsi="Times New Roman" w:cs="Times New Roman"/>
          <w:sz w:val="24"/>
          <w:szCs w:val="24"/>
        </w:rPr>
        <w:t xml:space="preserve">а) правата и задълженията на участниците в обединението за конкретната поръчка; </w:t>
      </w:r>
    </w:p>
    <w:p w14:paraId="55EC803F"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040" w14:textId="77777777" w:rsidR="002E02B6" w:rsidRDefault="002E02B6" w:rsidP="002E02B6">
      <w:pPr>
        <w:widowControl w:val="0"/>
        <w:overflowPunct w:val="0"/>
        <w:autoSpaceDE w:val="0"/>
        <w:autoSpaceDN w:val="0"/>
        <w:adjustRightInd w:val="0"/>
        <w:spacing w:after="0" w:line="223" w:lineRule="auto"/>
        <w:ind w:left="700" w:right="640"/>
        <w:rPr>
          <w:rFonts w:ascii="Times New Roman" w:hAnsi="Times New Roman" w:cs="Times New Roman"/>
          <w:b/>
          <w:bCs/>
          <w:sz w:val="24"/>
          <w:szCs w:val="24"/>
        </w:rPr>
      </w:pP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xml:space="preserve">) разпределението на отговорността между членовете на обединението; в) дейностите, които ще изпълнява всеки член на обединението, по поръчката; </w:t>
      </w:r>
    </w:p>
    <w:p w14:paraId="55EC8041" w14:textId="77777777" w:rsidR="002E02B6" w:rsidRDefault="002E02B6" w:rsidP="002E02B6">
      <w:pPr>
        <w:widowControl w:val="0"/>
        <w:autoSpaceDE w:val="0"/>
        <w:autoSpaceDN w:val="0"/>
        <w:adjustRightInd w:val="0"/>
        <w:spacing w:after="0" w:line="75" w:lineRule="exact"/>
        <w:rPr>
          <w:rFonts w:ascii="Times New Roman" w:hAnsi="Times New Roman" w:cs="Times New Roman"/>
          <w:b/>
          <w:bCs/>
          <w:sz w:val="24"/>
          <w:szCs w:val="24"/>
        </w:rPr>
      </w:pPr>
    </w:p>
    <w:p w14:paraId="55EC8042" w14:textId="77777777" w:rsidR="002E02B6" w:rsidRDefault="002E02B6" w:rsidP="00ED38AD">
      <w:pPr>
        <w:widowControl w:val="0"/>
        <w:numPr>
          <w:ilvl w:val="1"/>
          <w:numId w:val="5"/>
        </w:numPr>
        <w:tabs>
          <w:tab w:val="clear" w:pos="1440"/>
        </w:tabs>
        <w:overflowPunct w:val="0"/>
        <w:autoSpaceDE w:val="0"/>
        <w:autoSpaceDN w:val="0"/>
        <w:adjustRightInd w:val="0"/>
        <w:spacing w:after="0" w:line="223"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в случай че от представения документ не е видна посочената информация по т. </w:t>
      </w:r>
      <w:proofErr w:type="spellStart"/>
      <w:r>
        <w:rPr>
          <w:rFonts w:ascii="Times New Roman" w:hAnsi="Times New Roman" w:cs="Times New Roman"/>
          <w:sz w:val="24"/>
          <w:szCs w:val="24"/>
        </w:rPr>
        <w:t>1.5.1</w:t>
      </w:r>
      <w:proofErr w:type="spellEnd"/>
      <w:r>
        <w:rPr>
          <w:rFonts w:ascii="Times New Roman" w:hAnsi="Times New Roman" w:cs="Times New Roman"/>
          <w:sz w:val="24"/>
          <w:szCs w:val="24"/>
        </w:rPr>
        <w:t xml:space="preserve">., тя се предоставя допълнително; </w:t>
      </w:r>
    </w:p>
    <w:p w14:paraId="55EC8043"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044" w14:textId="77777777" w:rsidR="002E02B6" w:rsidRDefault="002E02B6" w:rsidP="00ED38AD">
      <w:pPr>
        <w:widowControl w:val="0"/>
        <w:numPr>
          <w:ilvl w:val="1"/>
          <w:numId w:val="5"/>
        </w:numPr>
        <w:tabs>
          <w:tab w:val="clear" w:pos="1440"/>
        </w:tabs>
        <w:overflowPunct w:val="0"/>
        <w:autoSpaceDE w:val="0"/>
        <w:autoSpaceDN w:val="0"/>
        <w:adjustRightInd w:val="0"/>
        <w:spacing w:after="0" w:line="222"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Възложителят поставя следните изисквания към обединението-участник, които да са видни от документите по т. </w:t>
      </w:r>
      <w:proofErr w:type="spellStart"/>
      <w:r>
        <w:rPr>
          <w:rFonts w:ascii="Times New Roman" w:hAnsi="Times New Roman" w:cs="Times New Roman"/>
          <w:sz w:val="24"/>
          <w:szCs w:val="24"/>
        </w:rPr>
        <w:t>1.5.1</w:t>
      </w:r>
      <w:proofErr w:type="spellEnd"/>
      <w:r>
        <w:rPr>
          <w:rFonts w:ascii="Times New Roman" w:hAnsi="Times New Roman" w:cs="Times New Roman"/>
          <w:sz w:val="24"/>
          <w:szCs w:val="24"/>
        </w:rPr>
        <w:t xml:space="preserve">. и т. </w:t>
      </w:r>
      <w:proofErr w:type="spellStart"/>
      <w:r>
        <w:rPr>
          <w:rFonts w:ascii="Times New Roman" w:hAnsi="Times New Roman" w:cs="Times New Roman"/>
          <w:sz w:val="24"/>
          <w:szCs w:val="24"/>
        </w:rPr>
        <w:t>1.5.2</w:t>
      </w:r>
      <w:proofErr w:type="spellEnd"/>
      <w:r>
        <w:rPr>
          <w:rFonts w:ascii="Times New Roman" w:hAnsi="Times New Roman" w:cs="Times New Roman"/>
          <w:sz w:val="24"/>
          <w:szCs w:val="24"/>
        </w:rPr>
        <w:t xml:space="preserve">., а именно: </w:t>
      </w:r>
    </w:p>
    <w:p w14:paraId="55EC8045"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046" w14:textId="77777777" w:rsidR="002E02B6" w:rsidRDefault="002E02B6" w:rsidP="002E02B6">
      <w:pPr>
        <w:widowControl w:val="0"/>
        <w:overflowPunct w:val="0"/>
        <w:autoSpaceDE w:val="0"/>
        <w:autoSpaceDN w:val="0"/>
        <w:adjustRightInd w:val="0"/>
        <w:spacing w:after="0" w:line="239" w:lineRule="auto"/>
        <w:ind w:right="340" w:firstLine="708"/>
        <w:jc w:val="both"/>
        <w:rPr>
          <w:rFonts w:ascii="Times New Roman" w:hAnsi="Times New Roman" w:cs="Times New Roman"/>
          <w:b/>
          <w:bCs/>
          <w:sz w:val="24"/>
          <w:szCs w:val="24"/>
        </w:rPr>
      </w:pPr>
      <w:r>
        <w:rPr>
          <w:rFonts w:ascii="Times New Roman" w:hAnsi="Times New Roman" w:cs="Times New Roman"/>
          <w:sz w:val="24"/>
          <w:szCs w:val="24"/>
        </w:rPr>
        <w:t xml:space="preserve">а) определянето на партньор или лице, което да представлява обединението за целите на обществената поръчка, следва да се извърши с документа по т. </w:t>
      </w:r>
      <w:proofErr w:type="spellStart"/>
      <w:r>
        <w:rPr>
          <w:rFonts w:ascii="Times New Roman" w:hAnsi="Times New Roman" w:cs="Times New Roman"/>
          <w:sz w:val="24"/>
          <w:szCs w:val="24"/>
        </w:rPr>
        <w:t>1.5.1</w:t>
      </w:r>
      <w:proofErr w:type="spellEnd"/>
      <w:r>
        <w:rPr>
          <w:rFonts w:ascii="Times New Roman" w:hAnsi="Times New Roman" w:cs="Times New Roman"/>
          <w:sz w:val="24"/>
          <w:szCs w:val="24"/>
        </w:rPr>
        <w:t xml:space="preserve">. или в отделен друг документ, като участникът представя оригинал или заверено от участника копие; </w:t>
      </w:r>
    </w:p>
    <w:p w14:paraId="55EC8047" w14:textId="77777777" w:rsidR="002E02B6" w:rsidRDefault="002E02B6" w:rsidP="002E02B6">
      <w:pPr>
        <w:widowControl w:val="0"/>
        <w:autoSpaceDE w:val="0"/>
        <w:autoSpaceDN w:val="0"/>
        <w:adjustRightInd w:val="0"/>
        <w:spacing w:after="0" w:line="79" w:lineRule="exact"/>
        <w:rPr>
          <w:rFonts w:ascii="Times New Roman" w:hAnsi="Times New Roman" w:cs="Times New Roman"/>
          <w:b/>
          <w:bCs/>
          <w:sz w:val="24"/>
          <w:szCs w:val="24"/>
        </w:rPr>
      </w:pPr>
    </w:p>
    <w:p w14:paraId="55EC8048" w14:textId="77777777" w:rsidR="002E02B6" w:rsidRDefault="002E02B6" w:rsidP="002E02B6">
      <w:pPr>
        <w:widowControl w:val="0"/>
        <w:overflowPunct w:val="0"/>
        <w:autoSpaceDE w:val="0"/>
        <w:autoSpaceDN w:val="0"/>
        <w:adjustRightInd w:val="0"/>
        <w:spacing w:after="0" w:line="222" w:lineRule="auto"/>
        <w:ind w:right="340" w:firstLine="708"/>
        <w:jc w:val="both"/>
        <w:rPr>
          <w:rFonts w:ascii="Times New Roman" w:hAnsi="Times New Roman" w:cs="Times New Roman"/>
          <w:b/>
          <w:bCs/>
          <w:sz w:val="24"/>
          <w:szCs w:val="24"/>
        </w:rPr>
      </w:pP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xml:space="preserve">) да е налице солидарна отговорност на участниците в обединението при изпълнение на поръчката. </w:t>
      </w:r>
    </w:p>
    <w:p w14:paraId="55EC8049" w14:textId="77777777" w:rsidR="002E02B6" w:rsidRDefault="002E02B6" w:rsidP="002E02B6">
      <w:pPr>
        <w:widowControl w:val="0"/>
        <w:autoSpaceDE w:val="0"/>
        <w:autoSpaceDN w:val="0"/>
        <w:adjustRightInd w:val="0"/>
        <w:spacing w:after="0" w:line="19" w:lineRule="exact"/>
        <w:rPr>
          <w:rFonts w:ascii="Times New Roman" w:hAnsi="Times New Roman" w:cs="Times New Roman"/>
          <w:b/>
          <w:bCs/>
          <w:sz w:val="24"/>
          <w:szCs w:val="24"/>
        </w:rPr>
      </w:pPr>
    </w:p>
    <w:p w14:paraId="55EC804A" w14:textId="77777777" w:rsidR="002E02B6" w:rsidRDefault="002E02B6" w:rsidP="00ED38AD">
      <w:pPr>
        <w:widowControl w:val="0"/>
        <w:numPr>
          <w:ilvl w:val="1"/>
          <w:numId w:val="5"/>
        </w:numPr>
        <w:tabs>
          <w:tab w:val="clear" w:pos="1440"/>
        </w:tabs>
        <w:overflowPunct w:val="0"/>
        <w:autoSpaceDE w:val="0"/>
        <w:autoSpaceDN w:val="0"/>
        <w:adjustRightInd w:val="0"/>
        <w:spacing w:after="0" w:line="240" w:lineRule="auto"/>
        <w:ind w:left="1380" w:hanging="673"/>
        <w:jc w:val="both"/>
        <w:rPr>
          <w:rFonts w:ascii="Times New Roman" w:hAnsi="Times New Roman" w:cs="Times New Roman"/>
          <w:b/>
          <w:bCs/>
          <w:sz w:val="24"/>
          <w:szCs w:val="24"/>
        </w:rPr>
      </w:pPr>
      <w:r>
        <w:rPr>
          <w:rFonts w:ascii="Times New Roman" w:hAnsi="Times New Roman" w:cs="Times New Roman"/>
          <w:sz w:val="24"/>
          <w:szCs w:val="24"/>
        </w:rPr>
        <w:t xml:space="preserve">Възложителят  не  изисква  създаване  на  юридическо  лице,  в  случай  че </w:t>
      </w:r>
    </w:p>
    <w:p w14:paraId="55EC804B" w14:textId="77777777" w:rsidR="002E02B6" w:rsidRDefault="002E02B6" w:rsidP="002E02B6">
      <w:pPr>
        <w:widowControl w:val="0"/>
        <w:autoSpaceDE w:val="0"/>
        <w:autoSpaceDN w:val="0"/>
        <w:adjustRightInd w:val="0"/>
        <w:spacing w:after="0" w:line="20" w:lineRule="exact"/>
        <w:rPr>
          <w:rFonts w:ascii="Times New Roman" w:hAnsi="Times New Roman" w:cs="Times New Roman"/>
          <w:sz w:val="24"/>
          <w:szCs w:val="24"/>
        </w:rPr>
      </w:pPr>
    </w:p>
    <w:p w14:paraId="55EC804C" w14:textId="77777777" w:rsidR="002E02B6" w:rsidRDefault="002E02B6" w:rsidP="002E02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обединението бъде определено за изпълнител на обществената поръчка.</w:t>
      </w:r>
    </w:p>
    <w:p w14:paraId="55EC804D" w14:textId="77777777" w:rsidR="002E02B6" w:rsidRDefault="002E02B6" w:rsidP="002E02B6">
      <w:pPr>
        <w:widowControl w:val="0"/>
        <w:autoSpaceDE w:val="0"/>
        <w:autoSpaceDN w:val="0"/>
        <w:adjustRightInd w:val="0"/>
        <w:spacing w:after="0" w:line="75" w:lineRule="exact"/>
        <w:rPr>
          <w:rFonts w:ascii="Times New Roman" w:hAnsi="Times New Roman" w:cs="Times New Roman"/>
          <w:sz w:val="24"/>
          <w:szCs w:val="24"/>
        </w:rPr>
      </w:pPr>
    </w:p>
    <w:p w14:paraId="55EC804E" w14:textId="77777777" w:rsidR="002E02B6" w:rsidRDefault="002E02B6" w:rsidP="002E02B6">
      <w:pPr>
        <w:widowControl w:val="0"/>
        <w:overflowPunct w:val="0"/>
        <w:autoSpaceDE w:val="0"/>
        <w:autoSpaceDN w:val="0"/>
        <w:adjustRightInd w:val="0"/>
        <w:spacing w:after="0" w:line="239" w:lineRule="auto"/>
        <w:ind w:right="340" w:firstLine="708"/>
        <w:jc w:val="both"/>
        <w:rPr>
          <w:rFonts w:ascii="Times New Roman" w:hAnsi="Times New Roman" w:cs="Times New Roman"/>
          <w:sz w:val="24"/>
          <w:szCs w:val="24"/>
        </w:rPr>
      </w:pPr>
      <w:r>
        <w:rPr>
          <w:rFonts w:ascii="Times New Roman" w:hAnsi="Times New Roman" w:cs="Times New Roman"/>
          <w:b/>
          <w:bCs/>
          <w:sz w:val="24"/>
          <w:szCs w:val="24"/>
        </w:rPr>
        <w:t xml:space="preserve">1.6. </w:t>
      </w:r>
      <w:r>
        <w:rPr>
          <w:rFonts w:ascii="Times New Roman" w:hAnsi="Times New Roman" w:cs="Times New Roman"/>
          <w:sz w:val="24"/>
          <w:szCs w:val="24"/>
        </w:rPr>
        <w:t>Клон на чуждестранно лице може да е самостоятелен участник в</w:t>
      </w:r>
      <w:r>
        <w:rPr>
          <w:rFonts w:ascii="Times New Roman" w:hAnsi="Times New Roman" w:cs="Times New Roman"/>
          <w:b/>
          <w:bCs/>
          <w:sz w:val="24"/>
          <w:szCs w:val="24"/>
        </w:rPr>
        <w:t xml:space="preserve"> </w:t>
      </w:r>
      <w:r>
        <w:rPr>
          <w:rFonts w:ascii="Times New Roman" w:hAnsi="Times New Roman" w:cs="Times New Roman"/>
          <w:sz w:val="24"/>
          <w:szCs w:val="24"/>
        </w:rPr>
        <w:t>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14:paraId="55EC804F" w14:textId="77777777" w:rsidR="002E02B6" w:rsidRDefault="002E02B6" w:rsidP="00A46C1D"/>
    <w:p w14:paraId="55EC8050" w14:textId="77777777" w:rsidR="002E02B6" w:rsidRDefault="002E02B6" w:rsidP="002E02B6">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2. ЛИЧНО СЪСТОЯНИЕ НА УЧАСТНИЦИТЕ</w:t>
      </w:r>
    </w:p>
    <w:p w14:paraId="55EC8051" w14:textId="77777777" w:rsidR="002E02B6" w:rsidRDefault="002E02B6" w:rsidP="002E02B6">
      <w:pPr>
        <w:widowControl w:val="0"/>
        <w:autoSpaceDE w:val="0"/>
        <w:autoSpaceDN w:val="0"/>
        <w:adjustRightInd w:val="0"/>
        <w:spacing w:after="0" w:line="53" w:lineRule="exact"/>
        <w:rPr>
          <w:rFonts w:ascii="Times New Roman" w:hAnsi="Times New Roman" w:cs="Times New Roman"/>
          <w:sz w:val="24"/>
          <w:szCs w:val="24"/>
        </w:rPr>
      </w:pPr>
    </w:p>
    <w:p w14:paraId="55EC8052" w14:textId="138DCFA7" w:rsidR="002E02B6" w:rsidRDefault="002E02B6" w:rsidP="002E02B6">
      <w:pPr>
        <w:widowControl w:val="0"/>
        <w:overflowPunct w:val="0"/>
        <w:autoSpaceDE w:val="0"/>
        <w:autoSpaceDN w:val="0"/>
        <w:adjustRightInd w:val="0"/>
        <w:spacing w:after="0" w:line="223" w:lineRule="auto"/>
        <w:ind w:right="360" w:firstLine="708"/>
        <w:rPr>
          <w:rFonts w:ascii="Times New Roman" w:hAnsi="Times New Roman" w:cs="Times New Roman"/>
          <w:sz w:val="24"/>
          <w:szCs w:val="24"/>
        </w:rPr>
      </w:pPr>
      <w:r>
        <w:rPr>
          <w:rFonts w:ascii="Times New Roman" w:hAnsi="Times New Roman" w:cs="Times New Roman"/>
          <w:sz w:val="24"/>
          <w:szCs w:val="24"/>
        </w:rPr>
        <w:t>Участниците са длъжни да уведомят писмено Възложителя в 3-дневен срок от настъпване на някое от обстоятелства</w:t>
      </w:r>
      <w:r w:rsidR="00EC24A0">
        <w:rPr>
          <w:rFonts w:ascii="Times New Roman" w:hAnsi="Times New Roman" w:cs="Times New Roman"/>
          <w:sz w:val="24"/>
          <w:szCs w:val="24"/>
        </w:rPr>
        <w:t>та, посочени в т. 2.1., т. 2.2.</w:t>
      </w:r>
    </w:p>
    <w:p w14:paraId="55EC8053" w14:textId="77777777" w:rsidR="002E02B6" w:rsidRDefault="002E02B6" w:rsidP="002E02B6">
      <w:pPr>
        <w:widowControl w:val="0"/>
        <w:autoSpaceDE w:val="0"/>
        <w:autoSpaceDN w:val="0"/>
        <w:adjustRightInd w:val="0"/>
        <w:spacing w:after="0" w:line="22" w:lineRule="exact"/>
        <w:rPr>
          <w:rFonts w:ascii="Times New Roman" w:hAnsi="Times New Roman" w:cs="Times New Roman"/>
          <w:sz w:val="24"/>
          <w:szCs w:val="24"/>
        </w:rPr>
      </w:pPr>
    </w:p>
    <w:p w14:paraId="55EC8054" w14:textId="77777777" w:rsidR="002E02B6" w:rsidRDefault="002E02B6" w:rsidP="002E02B6">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2.1. Основания за задължително отстраняване, определени в чл. 54, ал. 1 от</w:t>
      </w:r>
    </w:p>
    <w:p w14:paraId="55EC8055" w14:textId="77777777" w:rsidR="002E02B6" w:rsidRDefault="002E02B6" w:rsidP="002E02B6">
      <w:pPr>
        <w:widowControl w:val="0"/>
        <w:autoSpaceDE w:val="0"/>
        <w:autoSpaceDN w:val="0"/>
        <w:adjustRightInd w:val="0"/>
        <w:spacing w:after="0" w:line="19" w:lineRule="exact"/>
        <w:rPr>
          <w:rFonts w:ascii="Times New Roman" w:hAnsi="Times New Roman" w:cs="Times New Roman"/>
          <w:sz w:val="24"/>
          <w:szCs w:val="24"/>
        </w:rPr>
      </w:pPr>
    </w:p>
    <w:p w14:paraId="55EC8056" w14:textId="77777777" w:rsidR="002E02B6" w:rsidRDefault="002E02B6" w:rsidP="002E02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ЗОП</w:t>
      </w:r>
    </w:p>
    <w:p w14:paraId="55EC8057" w14:textId="77777777" w:rsidR="002E02B6" w:rsidRDefault="002E02B6" w:rsidP="002E02B6">
      <w:pPr>
        <w:widowControl w:val="0"/>
        <w:autoSpaceDE w:val="0"/>
        <w:autoSpaceDN w:val="0"/>
        <w:adjustRightInd w:val="0"/>
        <w:spacing w:after="0" w:line="73" w:lineRule="exact"/>
        <w:rPr>
          <w:rFonts w:ascii="Times New Roman" w:hAnsi="Times New Roman" w:cs="Times New Roman"/>
          <w:sz w:val="24"/>
          <w:szCs w:val="24"/>
        </w:rPr>
      </w:pPr>
    </w:p>
    <w:p w14:paraId="55EC8058" w14:textId="77777777" w:rsidR="002E02B6" w:rsidRDefault="002E02B6" w:rsidP="00ED38AD">
      <w:pPr>
        <w:widowControl w:val="0"/>
        <w:numPr>
          <w:ilvl w:val="0"/>
          <w:numId w:val="6"/>
        </w:numPr>
        <w:tabs>
          <w:tab w:val="clear" w:pos="720"/>
        </w:tabs>
        <w:overflowPunct w:val="0"/>
        <w:autoSpaceDE w:val="0"/>
        <w:autoSpaceDN w:val="0"/>
        <w:adjustRightInd w:val="0"/>
        <w:spacing w:after="0" w:line="233"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Възложителят отстранява от участие в процедурата за възлагане на обществена поръчка участник, за когото е налице някое от основанията, посочени по-долу, възникнало преди или по време на процедурата: </w:t>
      </w:r>
    </w:p>
    <w:p w14:paraId="55EC8059" w14:textId="77777777" w:rsidR="002E02B6" w:rsidRDefault="002E02B6" w:rsidP="002E02B6">
      <w:pPr>
        <w:widowControl w:val="0"/>
        <w:autoSpaceDE w:val="0"/>
        <w:autoSpaceDN w:val="0"/>
        <w:adjustRightInd w:val="0"/>
        <w:spacing w:after="0" w:line="79" w:lineRule="exact"/>
        <w:rPr>
          <w:rFonts w:ascii="Times New Roman" w:hAnsi="Times New Roman" w:cs="Times New Roman"/>
          <w:b/>
          <w:bCs/>
          <w:sz w:val="24"/>
          <w:szCs w:val="24"/>
        </w:rPr>
      </w:pPr>
    </w:p>
    <w:p w14:paraId="55EC805A" w14:textId="77777777" w:rsidR="002E02B6" w:rsidRDefault="002E02B6" w:rsidP="002E02B6">
      <w:pPr>
        <w:widowControl w:val="0"/>
        <w:overflowPunct w:val="0"/>
        <w:autoSpaceDE w:val="0"/>
        <w:autoSpaceDN w:val="0"/>
        <w:adjustRightInd w:val="0"/>
        <w:spacing w:after="0" w:line="222" w:lineRule="auto"/>
        <w:ind w:right="340" w:firstLine="70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а) осъден е с влязла в сила присъда, освен ако е реабилитиран, за престъпление по чл. </w:t>
      </w:r>
      <w:proofErr w:type="spellStart"/>
      <w:r>
        <w:rPr>
          <w:rFonts w:ascii="Times New Roman" w:hAnsi="Times New Roman" w:cs="Times New Roman"/>
          <w:sz w:val="24"/>
          <w:szCs w:val="24"/>
        </w:rPr>
        <w:t>108а</w:t>
      </w:r>
      <w:proofErr w:type="spellEnd"/>
      <w:r>
        <w:rPr>
          <w:rFonts w:ascii="Times New Roman" w:hAnsi="Times New Roman" w:cs="Times New Roman"/>
          <w:sz w:val="24"/>
          <w:szCs w:val="24"/>
        </w:rPr>
        <w:t xml:space="preserve">, чл. </w:t>
      </w:r>
      <w:proofErr w:type="spellStart"/>
      <w:r>
        <w:rPr>
          <w:rFonts w:ascii="Times New Roman" w:hAnsi="Times New Roman" w:cs="Times New Roman"/>
          <w:sz w:val="24"/>
          <w:szCs w:val="24"/>
        </w:rPr>
        <w:t>159а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159г</w:t>
      </w:r>
      <w:proofErr w:type="spellEnd"/>
      <w:r>
        <w:rPr>
          <w:rFonts w:ascii="Times New Roman" w:hAnsi="Times New Roman" w:cs="Times New Roman"/>
          <w:sz w:val="24"/>
          <w:szCs w:val="24"/>
        </w:rPr>
        <w:t xml:space="preserve">, чл. 172, чл. </w:t>
      </w:r>
      <w:proofErr w:type="spellStart"/>
      <w:r>
        <w:rPr>
          <w:rFonts w:ascii="Times New Roman" w:hAnsi="Times New Roman" w:cs="Times New Roman"/>
          <w:sz w:val="24"/>
          <w:szCs w:val="24"/>
        </w:rPr>
        <w:t>192а</w:t>
      </w:r>
      <w:proofErr w:type="spellEnd"/>
      <w:r>
        <w:rPr>
          <w:rFonts w:ascii="Times New Roman" w:hAnsi="Times New Roman" w:cs="Times New Roman"/>
          <w:sz w:val="24"/>
          <w:szCs w:val="24"/>
        </w:rPr>
        <w:t xml:space="preserve">, чл. 194 - 217, чл. 219 - 252, чл. 253 - 260, </w:t>
      </w:r>
    </w:p>
    <w:p w14:paraId="55EC805B"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05C" w14:textId="77777777" w:rsidR="002E02B6" w:rsidRDefault="002E02B6" w:rsidP="002E02B6">
      <w:pPr>
        <w:widowControl w:val="0"/>
        <w:overflowPunct w:val="0"/>
        <w:autoSpaceDE w:val="0"/>
        <w:autoSpaceDN w:val="0"/>
        <w:adjustRightInd w:val="0"/>
        <w:spacing w:after="0" w:line="223" w:lineRule="auto"/>
        <w:ind w:right="340"/>
        <w:jc w:val="both"/>
        <w:rPr>
          <w:rFonts w:ascii="Times New Roman" w:hAnsi="Times New Roman" w:cs="Times New Roman"/>
          <w:b/>
          <w:bCs/>
          <w:sz w:val="24"/>
          <w:szCs w:val="24"/>
        </w:rPr>
      </w:pPr>
      <w:r>
        <w:rPr>
          <w:rFonts w:ascii="Times New Roman" w:hAnsi="Times New Roman" w:cs="Times New Roman"/>
          <w:sz w:val="24"/>
          <w:szCs w:val="24"/>
        </w:rPr>
        <w:t xml:space="preserve">чл. 301 - 307, чл. 321, </w:t>
      </w:r>
      <w:proofErr w:type="spellStart"/>
      <w:r>
        <w:rPr>
          <w:rFonts w:ascii="Times New Roman" w:hAnsi="Times New Roman" w:cs="Times New Roman"/>
          <w:sz w:val="24"/>
          <w:szCs w:val="24"/>
        </w:rPr>
        <w:t>321а</w:t>
      </w:r>
      <w:proofErr w:type="spellEnd"/>
      <w:r>
        <w:rPr>
          <w:rFonts w:ascii="Times New Roman" w:hAnsi="Times New Roman" w:cs="Times New Roman"/>
          <w:sz w:val="24"/>
          <w:szCs w:val="24"/>
        </w:rPr>
        <w:t xml:space="preserve"> и чл. 352 - </w:t>
      </w:r>
      <w:proofErr w:type="spellStart"/>
      <w:r>
        <w:rPr>
          <w:rFonts w:ascii="Times New Roman" w:hAnsi="Times New Roman" w:cs="Times New Roman"/>
          <w:sz w:val="24"/>
          <w:szCs w:val="24"/>
        </w:rPr>
        <w:t>353е</w:t>
      </w:r>
      <w:proofErr w:type="spellEnd"/>
      <w:r>
        <w:rPr>
          <w:rFonts w:ascii="Times New Roman" w:hAnsi="Times New Roman" w:cs="Times New Roman"/>
          <w:sz w:val="24"/>
          <w:szCs w:val="24"/>
        </w:rPr>
        <w:t xml:space="preserve"> от Наказателния кодекс (НК) или престъпления, аналогични на посочените в друга държава членка или трета страна; </w:t>
      </w:r>
    </w:p>
    <w:p w14:paraId="55EC805D" w14:textId="77777777" w:rsidR="002E02B6" w:rsidRDefault="002E02B6" w:rsidP="002E02B6">
      <w:pPr>
        <w:widowControl w:val="0"/>
        <w:autoSpaceDE w:val="0"/>
        <w:autoSpaceDN w:val="0"/>
        <w:adjustRightInd w:val="0"/>
        <w:spacing w:after="0" w:line="75" w:lineRule="exact"/>
        <w:rPr>
          <w:rFonts w:ascii="Times New Roman" w:hAnsi="Times New Roman" w:cs="Times New Roman"/>
          <w:b/>
          <w:bCs/>
          <w:sz w:val="24"/>
          <w:szCs w:val="24"/>
        </w:rPr>
      </w:pPr>
    </w:p>
    <w:p w14:paraId="55EC805E" w14:textId="77777777" w:rsidR="002E02B6" w:rsidRDefault="002E02B6" w:rsidP="002E02B6">
      <w:pPr>
        <w:widowControl w:val="0"/>
        <w:overflowPunct w:val="0"/>
        <w:autoSpaceDE w:val="0"/>
        <w:autoSpaceDN w:val="0"/>
        <w:adjustRightInd w:val="0"/>
        <w:spacing w:after="0" w:line="246" w:lineRule="auto"/>
        <w:ind w:right="340" w:firstLine="708"/>
        <w:jc w:val="both"/>
        <w:rPr>
          <w:rFonts w:ascii="Times New Roman" w:hAnsi="Times New Roman" w:cs="Times New Roman"/>
          <w:b/>
          <w:bCs/>
          <w:sz w:val="24"/>
          <w:szCs w:val="24"/>
        </w:rPr>
      </w:pP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w:t>
      </w:r>
    </w:p>
    <w:p w14:paraId="55EC805F" w14:textId="77777777" w:rsidR="002E02B6" w:rsidRDefault="002E02B6" w:rsidP="002E02B6">
      <w:pPr>
        <w:widowControl w:val="0"/>
        <w:autoSpaceDE w:val="0"/>
        <w:autoSpaceDN w:val="0"/>
        <w:adjustRightInd w:val="0"/>
        <w:spacing w:after="0" w:line="69" w:lineRule="exact"/>
        <w:rPr>
          <w:rFonts w:ascii="Times New Roman" w:hAnsi="Times New Roman" w:cs="Times New Roman"/>
          <w:b/>
          <w:bCs/>
          <w:sz w:val="24"/>
          <w:szCs w:val="24"/>
        </w:rPr>
      </w:pPr>
    </w:p>
    <w:p w14:paraId="55EC8060" w14:textId="77777777" w:rsidR="0011520C" w:rsidRDefault="002E02B6" w:rsidP="002E02B6">
      <w:pPr>
        <w:widowControl w:val="0"/>
        <w:overflowPunct w:val="0"/>
        <w:autoSpaceDE w:val="0"/>
        <w:autoSpaceDN w:val="0"/>
        <w:adjustRightInd w:val="0"/>
        <w:spacing w:after="0" w:line="240" w:lineRule="auto"/>
        <w:ind w:left="700" w:right="1780" w:hanging="708"/>
        <w:rPr>
          <w:rFonts w:ascii="Times New Roman" w:hAnsi="Times New Roman" w:cs="Times New Roman"/>
          <w:sz w:val="24"/>
          <w:szCs w:val="24"/>
        </w:rPr>
      </w:pPr>
      <w:r>
        <w:rPr>
          <w:rFonts w:ascii="Times New Roman" w:hAnsi="Times New Roman" w:cs="Times New Roman"/>
          <w:sz w:val="24"/>
          <w:szCs w:val="24"/>
        </w:rPr>
        <w:t xml:space="preserve">който не е влязъл в сила; </w:t>
      </w:r>
    </w:p>
    <w:p w14:paraId="55EC8061" w14:textId="77777777" w:rsidR="0011520C" w:rsidRDefault="002E02B6" w:rsidP="002E02B6">
      <w:pPr>
        <w:widowControl w:val="0"/>
        <w:overflowPunct w:val="0"/>
        <w:autoSpaceDE w:val="0"/>
        <w:autoSpaceDN w:val="0"/>
        <w:adjustRightInd w:val="0"/>
        <w:spacing w:after="0" w:line="240" w:lineRule="auto"/>
        <w:ind w:left="700" w:right="1780" w:hanging="708"/>
        <w:rPr>
          <w:rFonts w:ascii="Times New Roman" w:hAnsi="Times New Roman" w:cs="Times New Roman"/>
          <w:sz w:val="24"/>
          <w:szCs w:val="24"/>
        </w:rPr>
      </w:pPr>
      <w:r>
        <w:rPr>
          <w:rFonts w:ascii="Times New Roman" w:hAnsi="Times New Roman" w:cs="Times New Roman"/>
          <w:sz w:val="24"/>
          <w:szCs w:val="24"/>
        </w:rPr>
        <w:t xml:space="preserve">в) налице е неравнопоставеност в случаите по чл. 44, ал. 5 от ЗОП; </w:t>
      </w:r>
    </w:p>
    <w:p w14:paraId="55EC8062" w14:textId="77777777" w:rsidR="002E02B6" w:rsidRDefault="002E02B6" w:rsidP="002E02B6">
      <w:pPr>
        <w:widowControl w:val="0"/>
        <w:overflowPunct w:val="0"/>
        <w:autoSpaceDE w:val="0"/>
        <w:autoSpaceDN w:val="0"/>
        <w:adjustRightInd w:val="0"/>
        <w:spacing w:after="0" w:line="240" w:lineRule="auto"/>
        <w:ind w:left="700" w:right="1780" w:hanging="708"/>
        <w:rPr>
          <w:rFonts w:ascii="Times New Roman" w:hAnsi="Times New Roman" w:cs="Times New Roman"/>
          <w:b/>
          <w:bCs/>
          <w:sz w:val="24"/>
          <w:szCs w:val="24"/>
        </w:rPr>
      </w:pPr>
      <w:proofErr w:type="spellStart"/>
      <w:r>
        <w:rPr>
          <w:rFonts w:ascii="Times New Roman" w:hAnsi="Times New Roman" w:cs="Times New Roman"/>
          <w:sz w:val="24"/>
          <w:szCs w:val="24"/>
        </w:rPr>
        <w:t>г</w:t>
      </w:r>
      <w:proofErr w:type="spellEnd"/>
      <w:r>
        <w:rPr>
          <w:rFonts w:ascii="Times New Roman" w:hAnsi="Times New Roman" w:cs="Times New Roman"/>
          <w:sz w:val="24"/>
          <w:szCs w:val="24"/>
        </w:rPr>
        <w:t xml:space="preserve">) установено е, че: </w:t>
      </w:r>
    </w:p>
    <w:p w14:paraId="55EC8063" w14:textId="77777777" w:rsidR="002E02B6" w:rsidRDefault="002E02B6" w:rsidP="002E02B6">
      <w:pPr>
        <w:widowControl w:val="0"/>
        <w:autoSpaceDE w:val="0"/>
        <w:autoSpaceDN w:val="0"/>
        <w:adjustRightInd w:val="0"/>
        <w:spacing w:after="0" w:line="239" w:lineRule="exact"/>
        <w:rPr>
          <w:rFonts w:ascii="Times New Roman" w:hAnsi="Times New Roman" w:cs="Times New Roman"/>
          <w:b/>
          <w:bCs/>
          <w:sz w:val="24"/>
          <w:szCs w:val="24"/>
        </w:rPr>
      </w:pPr>
    </w:p>
    <w:p w14:paraId="55EC8064" w14:textId="77777777" w:rsidR="002E02B6" w:rsidRDefault="002E02B6" w:rsidP="002E02B6">
      <w:pPr>
        <w:widowControl w:val="0"/>
        <w:overflowPunct w:val="0"/>
        <w:autoSpaceDE w:val="0"/>
        <w:autoSpaceDN w:val="0"/>
        <w:adjustRightInd w:val="0"/>
        <w:spacing w:after="0" w:line="223" w:lineRule="auto"/>
        <w:ind w:right="360" w:firstLine="1133"/>
        <w:jc w:val="both"/>
        <w:rPr>
          <w:rFonts w:ascii="Times New Roman" w:hAnsi="Times New Roman" w:cs="Times New Roman"/>
          <w:b/>
          <w:bCs/>
          <w:sz w:val="24"/>
          <w:szCs w:val="24"/>
        </w:rPr>
      </w:pP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55EC8065"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066" w14:textId="77777777" w:rsidR="002E02B6" w:rsidRDefault="002E02B6" w:rsidP="002E02B6">
      <w:pPr>
        <w:widowControl w:val="0"/>
        <w:overflowPunct w:val="0"/>
        <w:autoSpaceDE w:val="0"/>
        <w:autoSpaceDN w:val="0"/>
        <w:adjustRightInd w:val="0"/>
        <w:spacing w:after="0" w:line="222" w:lineRule="auto"/>
        <w:ind w:right="360" w:firstLine="1133"/>
        <w:jc w:val="both"/>
        <w:rPr>
          <w:rFonts w:ascii="Times New Roman" w:hAnsi="Times New Roman" w:cs="Times New Roman"/>
          <w:b/>
          <w:bCs/>
          <w:sz w:val="24"/>
          <w:szCs w:val="24"/>
        </w:rPr>
      </w:pPr>
      <w:proofErr w:type="spellStart"/>
      <w:r>
        <w:rPr>
          <w:rFonts w:ascii="Times New Roman" w:hAnsi="Times New Roman" w:cs="Times New Roman"/>
          <w:sz w:val="24"/>
          <w:szCs w:val="24"/>
        </w:rPr>
        <w:t>бб</w:t>
      </w:r>
      <w:proofErr w:type="spellEnd"/>
      <w:r>
        <w:rPr>
          <w:rFonts w:ascii="Times New Roman" w:hAnsi="Times New Roman" w:cs="Times New Roman"/>
          <w:sz w:val="24"/>
          <w:szCs w:val="24"/>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55EC8067"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068" w14:textId="77777777" w:rsidR="002E02B6" w:rsidRDefault="002E02B6" w:rsidP="002E02B6">
      <w:pPr>
        <w:widowControl w:val="0"/>
        <w:overflowPunct w:val="0"/>
        <w:autoSpaceDE w:val="0"/>
        <w:autoSpaceDN w:val="0"/>
        <w:adjustRightInd w:val="0"/>
        <w:spacing w:after="0" w:line="243" w:lineRule="auto"/>
        <w:ind w:right="340" w:firstLine="708"/>
        <w:jc w:val="both"/>
        <w:rPr>
          <w:rFonts w:ascii="Times New Roman" w:hAnsi="Times New Roman" w:cs="Times New Roman"/>
          <w:b/>
          <w:bCs/>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установено е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w:t>
      </w:r>
    </w:p>
    <w:p w14:paraId="55EC8069" w14:textId="77777777" w:rsidR="002E02B6" w:rsidRDefault="002E02B6" w:rsidP="002E02B6">
      <w:pPr>
        <w:widowControl w:val="0"/>
        <w:autoSpaceDE w:val="0"/>
        <w:autoSpaceDN w:val="0"/>
        <w:adjustRightInd w:val="0"/>
        <w:spacing w:after="0" w:line="15" w:lineRule="exact"/>
        <w:rPr>
          <w:rFonts w:ascii="Times New Roman" w:hAnsi="Times New Roman" w:cs="Times New Roman"/>
          <w:b/>
          <w:bCs/>
          <w:sz w:val="24"/>
          <w:szCs w:val="24"/>
        </w:rPr>
      </w:pPr>
    </w:p>
    <w:p w14:paraId="55EC806A" w14:textId="77777777" w:rsidR="002E02B6" w:rsidRDefault="002E02B6" w:rsidP="002E02B6">
      <w:pPr>
        <w:widowControl w:val="0"/>
        <w:overflowPunct w:val="0"/>
        <w:autoSpaceDE w:val="0"/>
        <w:autoSpaceDN w:val="0"/>
        <w:adjustRightInd w:val="0"/>
        <w:spacing w:after="0" w:line="240" w:lineRule="auto"/>
        <w:ind w:left="700"/>
        <w:jc w:val="both"/>
        <w:rPr>
          <w:rFonts w:ascii="Times New Roman" w:hAnsi="Times New Roman" w:cs="Times New Roman"/>
          <w:b/>
          <w:bCs/>
          <w:sz w:val="24"/>
          <w:szCs w:val="24"/>
        </w:rPr>
      </w:pPr>
      <w:r>
        <w:rPr>
          <w:rFonts w:ascii="Times New Roman" w:hAnsi="Times New Roman" w:cs="Times New Roman"/>
          <w:sz w:val="24"/>
          <w:szCs w:val="24"/>
        </w:rPr>
        <w:t xml:space="preserve">е) налице е конфликт на интереси, който не може да бъде отстранен. </w:t>
      </w:r>
    </w:p>
    <w:p w14:paraId="55EC806B"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06C" w14:textId="77777777" w:rsidR="002E02B6" w:rsidRPr="002E02B6" w:rsidRDefault="002E02B6" w:rsidP="00ED38AD">
      <w:pPr>
        <w:widowControl w:val="0"/>
        <w:numPr>
          <w:ilvl w:val="0"/>
          <w:numId w:val="6"/>
        </w:numPr>
        <w:tabs>
          <w:tab w:val="clear" w:pos="720"/>
          <w:tab w:val="num" w:pos="1402"/>
        </w:tabs>
        <w:overflowPunct w:val="0"/>
        <w:autoSpaceDE w:val="0"/>
        <w:autoSpaceDN w:val="0"/>
        <w:adjustRightInd w:val="0"/>
        <w:spacing w:after="0" w:line="239"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Основанията по т. </w:t>
      </w:r>
      <w:proofErr w:type="spellStart"/>
      <w:r>
        <w:rPr>
          <w:rFonts w:ascii="Times New Roman" w:hAnsi="Times New Roman" w:cs="Times New Roman"/>
          <w:sz w:val="24"/>
          <w:szCs w:val="24"/>
        </w:rPr>
        <w:t>2.1.1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xml:space="preserve">. “а”, и “е”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 </w:t>
      </w:r>
    </w:p>
    <w:p w14:paraId="55EC806D" w14:textId="77777777" w:rsidR="002E02B6" w:rsidRDefault="002E02B6" w:rsidP="002E02B6">
      <w:pPr>
        <w:widowControl w:val="0"/>
        <w:overflowPunct w:val="0"/>
        <w:autoSpaceDE w:val="0"/>
        <w:autoSpaceDN w:val="0"/>
        <w:adjustRightInd w:val="0"/>
        <w:spacing w:after="0" w:line="223" w:lineRule="auto"/>
        <w:ind w:right="360" w:firstLine="708"/>
        <w:rPr>
          <w:rFonts w:ascii="Times New Roman" w:hAnsi="Times New Roman" w:cs="Times New Roman"/>
          <w:sz w:val="24"/>
          <w:szCs w:val="24"/>
        </w:rPr>
      </w:pPr>
      <w:r>
        <w:rPr>
          <w:rFonts w:ascii="Times New Roman" w:hAnsi="Times New Roman" w:cs="Times New Roman"/>
          <w:i/>
          <w:iCs/>
          <w:sz w:val="24"/>
          <w:szCs w:val="24"/>
          <w:u w:val="single"/>
        </w:rPr>
        <w:t>Забележка</w:t>
      </w:r>
      <w:r>
        <w:rPr>
          <w:rFonts w:ascii="Times New Roman" w:hAnsi="Times New Roman" w:cs="Times New Roman"/>
          <w:sz w:val="24"/>
          <w:szCs w:val="24"/>
          <w:u w:val="single"/>
        </w:rPr>
        <w:t>:</w:t>
      </w:r>
      <w:r>
        <w:rPr>
          <w:rFonts w:ascii="Times New Roman" w:hAnsi="Times New Roman" w:cs="Times New Roman"/>
          <w:i/>
          <w:iCs/>
          <w:sz w:val="24"/>
          <w:szCs w:val="24"/>
        </w:rPr>
        <w:t xml:space="preserve"> </w:t>
      </w:r>
      <w:r>
        <w:rPr>
          <w:rFonts w:ascii="Times New Roman" w:hAnsi="Times New Roman" w:cs="Times New Roman"/>
          <w:sz w:val="24"/>
          <w:szCs w:val="24"/>
        </w:rPr>
        <w:t>лицата,</w:t>
      </w:r>
      <w:r>
        <w:rPr>
          <w:rFonts w:ascii="Times New Roman" w:hAnsi="Times New Roman" w:cs="Times New Roman"/>
          <w:i/>
          <w:iCs/>
          <w:sz w:val="24"/>
          <w:szCs w:val="24"/>
        </w:rPr>
        <w:t xml:space="preserve"> </w:t>
      </w:r>
      <w:r>
        <w:rPr>
          <w:rFonts w:ascii="Times New Roman" w:hAnsi="Times New Roman" w:cs="Times New Roman"/>
          <w:sz w:val="24"/>
          <w:szCs w:val="24"/>
        </w:rPr>
        <w:t>които представляват участника и лицата,</w:t>
      </w:r>
      <w:r>
        <w:rPr>
          <w:rFonts w:ascii="Times New Roman" w:hAnsi="Times New Roman" w:cs="Times New Roman"/>
          <w:i/>
          <w:iCs/>
          <w:sz w:val="24"/>
          <w:szCs w:val="24"/>
        </w:rPr>
        <w:t xml:space="preserve"> </w:t>
      </w:r>
      <w:r>
        <w:rPr>
          <w:rFonts w:ascii="Times New Roman" w:hAnsi="Times New Roman" w:cs="Times New Roman"/>
          <w:sz w:val="24"/>
          <w:szCs w:val="24"/>
        </w:rPr>
        <w:t>които са членове</w:t>
      </w:r>
      <w:r>
        <w:rPr>
          <w:rFonts w:ascii="Times New Roman" w:hAnsi="Times New Roman" w:cs="Times New Roman"/>
          <w:i/>
          <w:iCs/>
          <w:sz w:val="24"/>
          <w:szCs w:val="24"/>
        </w:rPr>
        <w:t xml:space="preserve"> </w:t>
      </w:r>
      <w:r>
        <w:rPr>
          <w:rFonts w:ascii="Times New Roman" w:hAnsi="Times New Roman" w:cs="Times New Roman"/>
          <w:sz w:val="24"/>
          <w:szCs w:val="24"/>
        </w:rPr>
        <w:t>на управителни и надзорни органи на участника са, както следва;</w:t>
      </w:r>
    </w:p>
    <w:p w14:paraId="55EC806E" w14:textId="77777777" w:rsidR="002E02B6" w:rsidRDefault="002E02B6" w:rsidP="002E02B6">
      <w:pPr>
        <w:widowControl w:val="0"/>
        <w:autoSpaceDE w:val="0"/>
        <w:autoSpaceDN w:val="0"/>
        <w:adjustRightInd w:val="0"/>
        <w:spacing w:after="0" w:line="75" w:lineRule="exact"/>
        <w:rPr>
          <w:rFonts w:ascii="Times New Roman" w:hAnsi="Times New Roman" w:cs="Times New Roman"/>
          <w:sz w:val="24"/>
          <w:szCs w:val="24"/>
        </w:rPr>
      </w:pPr>
    </w:p>
    <w:p w14:paraId="55EC806F" w14:textId="77777777" w:rsidR="002E02B6" w:rsidRDefault="002E02B6" w:rsidP="002E02B6">
      <w:pPr>
        <w:widowControl w:val="0"/>
        <w:overflowPunct w:val="0"/>
        <w:autoSpaceDE w:val="0"/>
        <w:autoSpaceDN w:val="0"/>
        <w:adjustRightInd w:val="0"/>
        <w:spacing w:after="0" w:line="223" w:lineRule="auto"/>
        <w:ind w:left="1000" w:right="360" w:hanging="286"/>
        <w:jc w:val="both"/>
        <w:rPr>
          <w:rFonts w:ascii="Times New Roman" w:hAnsi="Times New Roman" w:cs="Times New Roman"/>
          <w:sz w:val="24"/>
          <w:szCs w:val="24"/>
        </w:rPr>
      </w:pPr>
      <w:r>
        <w:rPr>
          <w:rFonts w:ascii="Times New Roman" w:hAnsi="Times New Roman" w:cs="Times New Roman"/>
          <w:sz w:val="24"/>
          <w:szCs w:val="24"/>
        </w:rPr>
        <w:t>а) при събирателно дружество – лицата по чл. 84, ал. 1 и чл. 89, ал. 1 от Търговския закон;</w:t>
      </w:r>
    </w:p>
    <w:p w14:paraId="55EC8070" w14:textId="77777777" w:rsidR="002E02B6" w:rsidRDefault="002E02B6" w:rsidP="002E02B6">
      <w:pPr>
        <w:widowControl w:val="0"/>
        <w:autoSpaceDE w:val="0"/>
        <w:autoSpaceDN w:val="0"/>
        <w:adjustRightInd w:val="0"/>
        <w:spacing w:after="0" w:line="75" w:lineRule="exact"/>
        <w:rPr>
          <w:rFonts w:ascii="Times New Roman" w:hAnsi="Times New Roman" w:cs="Times New Roman"/>
          <w:sz w:val="24"/>
          <w:szCs w:val="24"/>
        </w:rPr>
      </w:pPr>
    </w:p>
    <w:p w14:paraId="55EC8071" w14:textId="77777777" w:rsidR="002E02B6" w:rsidRDefault="002E02B6" w:rsidP="002E02B6">
      <w:pPr>
        <w:widowControl w:val="0"/>
        <w:overflowPunct w:val="0"/>
        <w:autoSpaceDE w:val="0"/>
        <w:autoSpaceDN w:val="0"/>
        <w:adjustRightInd w:val="0"/>
        <w:spacing w:after="0" w:line="223" w:lineRule="auto"/>
        <w:ind w:left="1000" w:right="340" w:hanging="286"/>
        <w:jc w:val="both"/>
        <w:rPr>
          <w:rFonts w:ascii="Times New Roman" w:hAnsi="Times New Roman" w:cs="Times New Roman"/>
          <w:sz w:val="24"/>
          <w:szCs w:val="24"/>
        </w:rPr>
      </w:pP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при командитно дружество – неограничено отговорните съдружници по чл. 105 от Търговския закон;</w:t>
      </w:r>
    </w:p>
    <w:p w14:paraId="55EC8072" w14:textId="77777777" w:rsidR="002E02B6" w:rsidRDefault="002E02B6" w:rsidP="002E02B6">
      <w:pPr>
        <w:widowControl w:val="0"/>
        <w:autoSpaceDE w:val="0"/>
        <w:autoSpaceDN w:val="0"/>
        <w:adjustRightInd w:val="0"/>
        <w:spacing w:after="0" w:line="78" w:lineRule="exact"/>
        <w:rPr>
          <w:rFonts w:ascii="Times New Roman" w:hAnsi="Times New Roman" w:cs="Times New Roman"/>
          <w:sz w:val="24"/>
          <w:szCs w:val="24"/>
        </w:rPr>
      </w:pPr>
    </w:p>
    <w:p w14:paraId="55EC8073" w14:textId="77777777" w:rsidR="002E02B6" w:rsidRDefault="002E02B6" w:rsidP="002E02B6">
      <w:pPr>
        <w:widowControl w:val="0"/>
        <w:overflowPunct w:val="0"/>
        <w:autoSpaceDE w:val="0"/>
        <w:autoSpaceDN w:val="0"/>
        <w:adjustRightInd w:val="0"/>
        <w:spacing w:after="0" w:line="233" w:lineRule="auto"/>
        <w:ind w:left="1000" w:right="340" w:hanging="286"/>
        <w:jc w:val="both"/>
        <w:rPr>
          <w:rFonts w:ascii="Times New Roman" w:hAnsi="Times New Roman" w:cs="Times New Roman"/>
          <w:sz w:val="24"/>
          <w:szCs w:val="24"/>
        </w:rPr>
      </w:pPr>
      <w:r>
        <w:rPr>
          <w:rFonts w:ascii="Times New Roman" w:hAnsi="Times New Roman" w:cs="Times New Roman"/>
          <w:sz w:val="24"/>
          <w:szCs w:val="24"/>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55EC8074" w14:textId="77777777" w:rsidR="002E02B6" w:rsidRDefault="002E02B6" w:rsidP="002E02B6">
      <w:pPr>
        <w:widowControl w:val="0"/>
        <w:autoSpaceDE w:val="0"/>
        <w:autoSpaceDN w:val="0"/>
        <w:adjustRightInd w:val="0"/>
        <w:spacing w:after="0" w:line="79" w:lineRule="exact"/>
        <w:rPr>
          <w:rFonts w:ascii="Times New Roman" w:hAnsi="Times New Roman" w:cs="Times New Roman"/>
          <w:sz w:val="24"/>
          <w:szCs w:val="24"/>
        </w:rPr>
      </w:pPr>
    </w:p>
    <w:p w14:paraId="55EC8075" w14:textId="77777777" w:rsidR="002E02B6" w:rsidRDefault="002E02B6" w:rsidP="002E02B6">
      <w:pPr>
        <w:widowControl w:val="0"/>
        <w:overflowPunct w:val="0"/>
        <w:autoSpaceDE w:val="0"/>
        <w:autoSpaceDN w:val="0"/>
        <w:adjustRightInd w:val="0"/>
        <w:spacing w:after="0" w:line="222" w:lineRule="auto"/>
        <w:ind w:left="1000" w:right="360" w:hanging="286"/>
        <w:jc w:val="both"/>
        <w:rPr>
          <w:rFonts w:ascii="Times New Roman" w:hAnsi="Times New Roman" w:cs="Times New Roman"/>
          <w:sz w:val="24"/>
          <w:szCs w:val="24"/>
        </w:rPr>
      </w:pPr>
      <w:proofErr w:type="spellStart"/>
      <w:r>
        <w:rPr>
          <w:rFonts w:ascii="Times New Roman" w:hAnsi="Times New Roman" w:cs="Times New Roman"/>
          <w:sz w:val="24"/>
          <w:szCs w:val="24"/>
        </w:rPr>
        <w:t>г</w:t>
      </w:r>
      <w:proofErr w:type="spellEnd"/>
      <w:r>
        <w:rPr>
          <w:rFonts w:ascii="Times New Roman" w:hAnsi="Times New Roman" w:cs="Times New Roman"/>
          <w:sz w:val="24"/>
          <w:szCs w:val="24"/>
        </w:rPr>
        <w:t>) при акционерно дружество – лицата по чл. 241, ал. 1, чл. 242, ал. 1 и чл. 244, ал. 1 от Търговския закон;</w:t>
      </w:r>
    </w:p>
    <w:p w14:paraId="55EC8076" w14:textId="77777777" w:rsidR="002E02B6" w:rsidRDefault="002E02B6" w:rsidP="002E02B6">
      <w:pPr>
        <w:widowControl w:val="0"/>
        <w:autoSpaceDE w:val="0"/>
        <w:autoSpaceDN w:val="0"/>
        <w:adjustRightInd w:val="0"/>
        <w:spacing w:after="0" w:line="77" w:lineRule="exact"/>
        <w:rPr>
          <w:rFonts w:ascii="Times New Roman" w:hAnsi="Times New Roman" w:cs="Times New Roman"/>
          <w:sz w:val="24"/>
          <w:szCs w:val="24"/>
        </w:rPr>
      </w:pPr>
    </w:p>
    <w:p w14:paraId="55EC8077" w14:textId="77777777" w:rsidR="002E02B6" w:rsidRDefault="002E02B6" w:rsidP="002E02B6">
      <w:pPr>
        <w:widowControl w:val="0"/>
        <w:overflowPunct w:val="0"/>
        <w:autoSpaceDE w:val="0"/>
        <w:autoSpaceDN w:val="0"/>
        <w:adjustRightInd w:val="0"/>
        <w:spacing w:after="0" w:line="223" w:lineRule="auto"/>
        <w:ind w:left="1000" w:right="360" w:hanging="286"/>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 командитно дружество с акции – лицата по чл. 256 във връзка с чл. 244, ал. 1 от Търговския закон;</w:t>
      </w:r>
    </w:p>
    <w:p w14:paraId="55EC8078" w14:textId="77777777" w:rsidR="002E02B6" w:rsidRDefault="002E02B6" w:rsidP="002E02B6">
      <w:pPr>
        <w:widowControl w:val="0"/>
        <w:autoSpaceDE w:val="0"/>
        <w:autoSpaceDN w:val="0"/>
        <w:adjustRightInd w:val="0"/>
        <w:spacing w:after="0" w:line="76" w:lineRule="exact"/>
        <w:rPr>
          <w:rFonts w:ascii="Times New Roman" w:hAnsi="Times New Roman" w:cs="Times New Roman"/>
          <w:sz w:val="24"/>
          <w:szCs w:val="24"/>
        </w:rPr>
      </w:pPr>
    </w:p>
    <w:p w14:paraId="55EC8079" w14:textId="77777777" w:rsidR="002E02B6" w:rsidRDefault="002E02B6" w:rsidP="002E02B6">
      <w:pPr>
        <w:widowControl w:val="0"/>
        <w:overflowPunct w:val="0"/>
        <w:autoSpaceDE w:val="0"/>
        <w:autoSpaceDN w:val="0"/>
        <w:adjustRightInd w:val="0"/>
        <w:spacing w:after="0" w:line="223" w:lineRule="auto"/>
        <w:ind w:left="700" w:right="360"/>
        <w:jc w:val="both"/>
        <w:rPr>
          <w:rFonts w:ascii="Times New Roman" w:hAnsi="Times New Roman" w:cs="Times New Roman"/>
          <w:sz w:val="24"/>
          <w:szCs w:val="24"/>
        </w:rPr>
      </w:pPr>
      <w:r>
        <w:rPr>
          <w:rFonts w:ascii="Times New Roman" w:hAnsi="Times New Roman" w:cs="Times New Roman"/>
          <w:sz w:val="24"/>
          <w:szCs w:val="24"/>
        </w:rPr>
        <w:t xml:space="preserve">е) при едноличен търговец – физическото лице – търговец; </w:t>
      </w:r>
      <w:proofErr w:type="spellStart"/>
      <w:r>
        <w:rPr>
          <w:rFonts w:ascii="Times New Roman" w:hAnsi="Times New Roman" w:cs="Times New Roman"/>
          <w:sz w:val="24"/>
          <w:szCs w:val="24"/>
        </w:rPr>
        <w:t>ж</w:t>
      </w:r>
      <w:proofErr w:type="spellEnd"/>
      <w:r>
        <w:rPr>
          <w:rFonts w:ascii="Times New Roman" w:hAnsi="Times New Roman" w:cs="Times New Roman"/>
          <w:sz w:val="24"/>
          <w:szCs w:val="24"/>
        </w:rPr>
        <w:t>) при клон на чуждестранно лице – лицето, което управлява и представлява</w:t>
      </w:r>
    </w:p>
    <w:p w14:paraId="55EC807A" w14:textId="77777777" w:rsidR="002E02B6" w:rsidRDefault="002E02B6" w:rsidP="002E02B6">
      <w:pPr>
        <w:widowControl w:val="0"/>
        <w:autoSpaceDE w:val="0"/>
        <w:autoSpaceDN w:val="0"/>
        <w:adjustRightInd w:val="0"/>
        <w:spacing w:after="0" w:line="78" w:lineRule="exact"/>
        <w:rPr>
          <w:rFonts w:ascii="Times New Roman" w:hAnsi="Times New Roman" w:cs="Times New Roman"/>
          <w:sz w:val="24"/>
          <w:szCs w:val="24"/>
        </w:rPr>
      </w:pPr>
    </w:p>
    <w:p w14:paraId="55EC807B" w14:textId="77777777" w:rsidR="002E02B6" w:rsidRDefault="002E02B6" w:rsidP="002E02B6">
      <w:pPr>
        <w:widowControl w:val="0"/>
        <w:overflowPunct w:val="0"/>
        <w:autoSpaceDE w:val="0"/>
        <w:autoSpaceDN w:val="0"/>
        <w:adjustRightInd w:val="0"/>
        <w:spacing w:after="0" w:line="222" w:lineRule="auto"/>
        <w:ind w:left="1000" w:right="360"/>
        <w:rPr>
          <w:rFonts w:ascii="Times New Roman" w:hAnsi="Times New Roman" w:cs="Times New Roman"/>
          <w:sz w:val="24"/>
          <w:szCs w:val="24"/>
        </w:rPr>
      </w:pPr>
      <w:r>
        <w:rPr>
          <w:rFonts w:ascii="Times New Roman" w:hAnsi="Times New Roman" w:cs="Times New Roman"/>
          <w:sz w:val="24"/>
          <w:szCs w:val="24"/>
        </w:rPr>
        <w:t xml:space="preserve">клона или има аналогични права съгласно законодателството на </w:t>
      </w:r>
      <w:r>
        <w:rPr>
          <w:rFonts w:ascii="Times New Roman" w:hAnsi="Times New Roman" w:cs="Times New Roman"/>
          <w:sz w:val="24"/>
          <w:szCs w:val="24"/>
        </w:rPr>
        <w:lastRenderedPageBreak/>
        <w:t>държавата, в която клонът е регистриран;</w:t>
      </w:r>
    </w:p>
    <w:p w14:paraId="55EC807C" w14:textId="77777777" w:rsidR="002E02B6" w:rsidRDefault="002E02B6" w:rsidP="002E02B6">
      <w:pPr>
        <w:widowControl w:val="0"/>
        <w:autoSpaceDE w:val="0"/>
        <w:autoSpaceDN w:val="0"/>
        <w:adjustRightInd w:val="0"/>
        <w:spacing w:after="0" w:line="77" w:lineRule="exact"/>
        <w:rPr>
          <w:rFonts w:ascii="Times New Roman" w:hAnsi="Times New Roman" w:cs="Times New Roman"/>
          <w:sz w:val="24"/>
          <w:szCs w:val="24"/>
        </w:rPr>
      </w:pPr>
    </w:p>
    <w:p w14:paraId="55EC807F" w14:textId="2815F1AD" w:rsidR="002E02B6" w:rsidRDefault="002E02B6" w:rsidP="00BA2726">
      <w:pPr>
        <w:widowControl w:val="0"/>
        <w:overflowPunct w:val="0"/>
        <w:autoSpaceDE w:val="0"/>
        <w:autoSpaceDN w:val="0"/>
        <w:adjustRightInd w:val="0"/>
        <w:spacing w:after="0" w:line="223" w:lineRule="auto"/>
        <w:ind w:left="700" w:right="340"/>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в случаите по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“а” – “</w:t>
      </w:r>
      <w:proofErr w:type="spellStart"/>
      <w:r>
        <w:rPr>
          <w:rFonts w:ascii="Times New Roman" w:hAnsi="Times New Roman" w:cs="Times New Roman"/>
          <w:sz w:val="24"/>
          <w:szCs w:val="24"/>
        </w:rPr>
        <w:t>ж</w:t>
      </w:r>
      <w:proofErr w:type="spellEnd"/>
      <w:r>
        <w:rPr>
          <w:rFonts w:ascii="Times New Roman" w:hAnsi="Times New Roman" w:cs="Times New Roman"/>
          <w:sz w:val="24"/>
          <w:szCs w:val="24"/>
        </w:rPr>
        <w:t>” – и прокуристите, когато има такива; и) в останалите случаи, включително за чуждестранните лица – лицата, които</w:t>
      </w:r>
      <w:r w:rsidR="00BA2726">
        <w:rPr>
          <w:rFonts w:ascii="Times New Roman" w:hAnsi="Times New Roman" w:cs="Times New Roman"/>
          <w:sz w:val="24"/>
          <w:szCs w:val="24"/>
        </w:rPr>
        <w:t xml:space="preserve"> </w:t>
      </w:r>
      <w:r>
        <w:rPr>
          <w:rFonts w:ascii="Times New Roman" w:hAnsi="Times New Roman" w:cs="Times New Roman"/>
          <w:sz w:val="24"/>
          <w:szCs w:val="24"/>
        </w:rPr>
        <w:t>представляват, управляват и контролират участника съгласно законодателството на държавата, в която са установени.</w:t>
      </w:r>
    </w:p>
    <w:p w14:paraId="55EC8080" w14:textId="77777777" w:rsidR="002E02B6" w:rsidRDefault="002E02B6" w:rsidP="002E02B6">
      <w:pPr>
        <w:widowControl w:val="0"/>
        <w:autoSpaceDE w:val="0"/>
        <w:autoSpaceDN w:val="0"/>
        <w:adjustRightInd w:val="0"/>
        <w:spacing w:after="0" w:line="78" w:lineRule="exact"/>
        <w:rPr>
          <w:rFonts w:ascii="Times New Roman" w:hAnsi="Times New Roman" w:cs="Times New Roman"/>
          <w:sz w:val="24"/>
          <w:szCs w:val="24"/>
        </w:rPr>
      </w:pPr>
    </w:p>
    <w:p w14:paraId="55EC8081" w14:textId="77777777" w:rsidR="002E02B6" w:rsidRDefault="002E02B6" w:rsidP="002E02B6">
      <w:pPr>
        <w:widowControl w:val="0"/>
        <w:overflowPunct w:val="0"/>
        <w:autoSpaceDE w:val="0"/>
        <w:autoSpaceDN w:val="0"/>
        <w:adjustRightInd w:val="0"/>
        <w:spacing w:after="0" w:line="243" w:lineRule="auto"/>
        <w:ind w:right="340" w:firstLine="708"/>
        <w:jc w:val="both"/>
        <w:rPr>
          <w:rFonts w:ascii="Times New Roman" w:hAnsi="Times New Roman" w:cs="Times New Roman"/>
          <w:sz w:val="24"/>
          <w:szCs w:val="24"/>
        </w:rPr>
      </w:pPr>
      <w:r>
        <w:rPr>
          <w:rFonts w:ascii="Times New Roman" w:hAnsi="Times New Roman" w:cs="Times New Roman"/>
          <w:sz w:val="24"/>
          <w:szCs w:val="24"/>
        </w:rPr>
        <w:t>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55EC8082" w14:textId="77777777" w:rsidR="002E02B6" w:rsidRDefault="002E02B6" w:rsidP="002E02B6">
      <w:pPr>
        <w:widowControl w:val="0"/>
        <w:autoSpaceDE w:val="0"/>
        <w:autoSpaceDN w:val="0"/>
        <w:adjustRightInd w:val="0"/>
        <w:spacing w:after="0" w:line="74" w:lineRule="exact"/>
        <w:rPr>
          <w:rFonts w:ascii="Times New Roman" w:hAnsi="Times New Roman" w:cs="Times New Roman"/>
          <w:sz w:val="24"/>
          <w:szCs w:val="24"/>
        </w:rPr>
      </w:pPr>
    </w:p>
    <w:p w14:paraId="55EC8083" w14:textId="77777777" w:rsidR="002E02B6" w:rsidRDefault="002E02B6" w:rsidP="00ED38AD">
      <w:pPr>
        <w:widowControl w:val="0"/>
        <w:numPr>
          <w:ilvl w:val="0"/>
          <w:numId w:val="7"/>
        </w:numPr>
        <w:tabs>
          <w:tab w:val="clear" w:pos="720"/>
        </w:tabs>
        <w:overflowPunct w:val="0"/>
        <w:autoSpaceDE w:val="0"/>
        <w:autoSpaceDN w:val="0"/>
        <w:adjustRightInd w:val="0"/>
        <w:spacing w:after="0" w:line="233"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Отстранява се и участник в процедурата - обединение от физически </w:t>
      </w:r>
      <w:proofErr w:type="spellStart"/>
      <w:r>
        <w:rPr>
          <w:rFonts w:ascii="Times New Roman" w:hAnsi="Times New Roman" w:cs="Times New Roman"/>
          <w:sz w:val="24"/>
          <w:szCs w:val="24"/>
        </w:rPr>
        <w:t>и/или</w:t>
      </w:r>
      <w:proofErr w:type="spellEnd"/>
      <w:r>
        <w:rPr>
          <w:rFonts w:ascii="Times New Roman" w:hAnsi="Times New Roman" w:cs="Times New Roman"/>
          <w:sz w:val="24"/>
          <w:szCs w:val="24"/>
        </w:rPr>
        <w:t xml:space="preserve"> юридически лица, когато за член на обединението е налице някое от посочените по т. </w:t>
      </w:r>
      <w:proofErr w:type="spellStart"/>
      <w:r>
        <w:rPr>
          <w:rFonts w:ascii="Times New Roman" w:hAnsi="Times New Roman" w:cs="Times New Roman"/>
          <w:sz w:val="24"/>
          <w:szCs w:val="24"/>
        </w:rPr>
        <w:t>2.1.1</w:t>
      </w:r>
      <w:proofErr w:type="spellEnd"/>
      <w:r>
        <w:rPr>
          <w:rFonts w:ascii="Times New Roman" w:hAnsi="Times New Roman" w:cs="Times New Roman"/>
          <w:sz w:val="24"/>
          <w:szCs w:val="24"/>
        </w:rPr>
        <w:t xml:space="preserve"> по-горе основания за отстраняване. </w:t>
      </w:r>
    </w:p>
    <w:p w14:paraId="55EC8084" w14:textId="77777777" w:rsidR="002E02B6" w:rsidRDefault="002E02B6" w:rsidP="002E02B6">
      <w:pPr>
        <w:widowControl w:val="0"/>
        <w:autoSpaceDE w:val="0"/>
        <w:autoSpaceDN w:val="0"/>
        <w:adjustRightInd w:val="0"/>
        <w:spacing w:after="0" w:line="79" w:lineRule="exact"/>
        <w:rPr>
          <w:rFonts w:ascii="Times New Roman" w:hAnsi="Times New Roman" w:cs="Times New Roman"/>
          <w:b/>
          <w:bCs/>
          <w:sz w:val="24"/>
          <w:szCs w:val="24"/>
        </w:rPr>
      </w:pPr>
    </w:p>
    <w:p w14:paraId="55EC8085" w14:textId="77777777" w:rsidR="002E02B6" w:rsidRDefault="002E02B6" w:rsidP="00ED38AD">
      <w:pPr>
        <w:widowControl w:val="0"/>
        <w:numPr>
          <w:ilvl w:val="0"/>
          <w:numId w:val="7"/>
        </w:numPr>
        <w:tabs>
          <w:tab w:val="clear" w:pos="720"/>
        </w:tabs>
        <w:overflowPunct w:val="0"/>
        <w:autoSpaceDE w:val="0"/>
        <w:autoSpaceDN w:val="0"/>
        <w:adjustRightInd w:val="0"/>
        <w:spacing w:after="0" w:line="243"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Основанията за отстраняване по т. </w:t>
      </w:r>
      <w:proofErr w:type="spellStart"/>
      <w:r>
        <w:rPr>
          <w:rFonts w:ascii="Times New Roman" w:hAnsi="Times New Roman" w:cs="Times New Roman"/>
          <w:sz w:val="24"/>
          <w:szCs w:val="24"/>
        </w:rPr>
        <w:t>2.1.1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xml:space="preserve">. “а” по-горе се прилагат до изтичане на пет години от влизането в сила на присъдата, освен ако в нея е посочен друг срок, а тези по т. </w:t>
      </w:r>
      <w:proofErr w:type="spellStart"/>
      <w:r>
        <w:rPr>
          <w:rFonts w:ascii="Times New Roman" w:hAnsi="Times New Roman" w:cs="Times New Roman"/>
          <w:sz w:val="24"/>
          <w:szCs w:val="24"/>
        </w:rPr>
        <w:t>2.1.1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г</w:t>
      </w:r>
      <w:proofErr w:type="spellEnd"/>
      <w:r>
        <w:rPr>
          <w:rFonts w:ascii="Times New Roman" w:hAnsi="Times New Roman" w:cs="Times New Roman"/>
          <w:sz w:val="24"/>
          <w:szCs w:val="24"/>
        </w:rPr>
        <w:t xml:space="preserve">”, предложение първо и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 три години от датата на настъпване на обстоятелствата, освен ако в акта, с който е установено обстоятелството, е посочен друг срок. </w:t>
      </w:r>
    </w:p>
    <w:p w14:paraId="55EC8086" w14:textId="77777777" w:rsidR="002E02B6" w:rsidRDefault="002E02B6" w:rsidP="002E02B6">
      <w:pPr>
        <w:widowControl w:val="0"/>
        <w:autoSpaceDE w:val="0"/>
        <w:autoSpaceDN w:val="0"/>
        <w:adjustRightInd w:val="0"/>
        <w:spacing w:after="0" w:line="369" w:lineRule="exact"/>
        <w:rPr>
          <w:rFonts w:ascii="Times New Roman" w:hAnsi="Times New Roman" w:cs="Times New Roman"/>
          <w:sz w:val="24"/>
          <w:szCs w:val="24"/>
        </w:rPr>
      </w:pPr>
    </w:p>
    <w:p w14:paraId="55EC8087" w14:textId="77777777" w:rsidR="002E02B6" w:rsidRDefault="002E02B6" w:rsidP="002E02B6">
      <w:pPr>
        <w:widowControl w:val="0"/>
        <w:overflowPunct w:val="0"/>
        <w:autoSpaceDE w:val="0"/>
        <w:autoSpaceDN w:val="0"/>
        <w:adjustRightInd w:val="0"/>
        <w:spacing w:after="0" w:line="222" w:lineRule="auto"/>
        <w:ind w:right="340" w:firstLine="708"/>
        <w:rPr>
          <w:rFonts w:ascii="Times New Roman" w:hAnsi="Times New Roman" w:cs="Times New Roman"/>
          <w:sz w:val="24"/>
          <w:szCs w:val="24"/>
        </w:rPr>
      </w:pPr>
      <w:r>
        <w:rPr>
          <w:rFonts w:ascii="Times New Roman" w:hAnsi="Times New Roman" w:cs="Times New Roman"/>
          <w:sz w:val="24"/>
          <w:szCs w:val="24"/>
        </w:rPr>
        <w:t xml:space="preserve">Информация относно липсата или наличието на обстоятелства по т. </w:t>
      </w:r>
      <w:proofErr w:type="spellStart"/>
      <w:r>
        <w:rPr>
          <w:rFonts w:ascii="Times New Roman" w:hAnsi="Times New Roman" w:cs="Times New Roman"/>
          <w:sz w:val="24"/>
          <w:szCs w:val="24"/>
        </w:rPr>
        <w:t>2.1.1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“а” се попълва в ЕЕДОП както следва:</w:t>
      </w:r>
    </w:p>
    <w:p w14:paraId="55EC8088" w14:textId="77777777" w:rsidR="002E02B6" w:rsidRDefault="002E02B6" w:rsidP="002E02B6">
      <w:pPr>
        <w:widowControl w:val="0"/>
        <w:autoSpaceDE w:val="0"/>
        <w:autoSpaceDN w:val="0"/>
        <w:adjustRightInd w:val="0"/>
        <w:spacing w:after="0" w:line="77" w:lineRule="exact"/>
        <w:rPr>
          <w:rFonts w:ascii="Times New Roman" w:hAnsi="Times New Roman" w:cs="Times New Roman"/>
          <w:sz w:val="24"/>
          <w:szCs w:val="24"/>
        </w:rPr>
      </w:pPr>
    </w:p>
    <w:p w14:paraId="55EC8089" w14:textId="77777777" w:rsidR="002E02B6" w:rsidRDefault="002E02B6" w:rsidP="002E02B6">
      <w:pPr>
        <w:widowControl w:val="0"/>
        <w:overflowPunct w:val="0"/>
        <w:autoSpaceDE w:val="0"/>
        <w:autoSpaceDN w:val="0"/>
        <w:adjustRightInd w:val="0"/>
        <w:spacing w:after="0" w:line="223" w:lineRule="auto"/>
        <w:ind w:right="360" w:firstLine="708"/>
        <w:rPr>
          <w:rFonts w:ascii="Times New Roman" w:hAnsi="Times New Roman" w:cs="Times New Roman"/>
          <w:sz w:val="24"/>
          <w:szCs w:val="24"/>
        </w:rPr>
      </w:pPr>
      <w:r>
        <w:rPr>
          <w:rFonts w:ascii="Times New Roman" w:hAnsi="Times New Roman" w:cs="Times New Roman"/>
          <w:sz w:val="24"/>
          <w:szCs w:val="24"/>
        </w:rPr>
        <w:t>В Част ІІІ, Раздел А участникът следва да предостави информация относно присъди за следните престъпления:</w:t>
      </w:r>
    </w:p>
    <w:p w14:paraId="55EC808A" w14:textId="77777777" w:rsidR="002E02B6" w:rsidRDefault="002E02B6" w:rsidP="002E02B6">
      <w:pPr>
        <w:widowControl w:val="0"/>
        <w:autoSpaceDE w:val="0"/>
        <w:autoSpaceDN w:val="0"/>
        <w:adjustRightInd w:val="0"/>
        <w:spacing w:after="0" w:line="18" w:lineRule="exact"/>
        <w:rPr>
          <w:rFonts w:ascii="Times New Roman" w:hAnsi="Times New Roman" w:cs="Times New Roman"/>
          <w:sz w:val="24"/>
          <w:szCs w:val="24"/>
        </w:rPr>
      </w:pPr>
    </w:p>
    <w:p w14:paraId="55EC808B" w14:textId="77777777" w:rsidR="002E02B6" w:rsidRDefault="002E02B6" w:rsidP="00ED38AD">
      <w:pPr>
        <w:widowControl w:val="0"/>
        <w:numPr>
          <w:ilvl w:val="0"/>
          <w:numId w:val="8"/>
        </w:numPr>
        <w:overflowPunct w:val="0"/>
        <w:autoSpaceDE w:val="0"/>
        <w:autoSpaceDN w:val="0"/>
        <w:adjustRightInd w:val="0"/>
        <w:spacing w:after="0" w:line="240" w:lineRule="auto"/>
        <w:ind w:hanging="361"/>
        <w:jc w:val="both"/>
        <w:rPr>
          <w:rFonts w:ascii="Times New Roman" w:hAnsi="Times New Roman" w:cs="Times New Roman"/>
          <w:b/>
          <w:bCs/>
          <w:sz w:val="24"/>
          <w:szCs w:val="24"/>
        </w:rPr>
      </w:pPr>
      <w:r>
        <w:rPr>
          <w:rFonts w:ascii="Times New Roman" w:hAnsi="Times New Roman" w:cs="Times New Roman"/>
          <w:i/>
          <w:iCs/>
          <w:sz w:val="24"/>
          <w:szCs w:val="24"/>
        </w:rPr>
        <w:t xml:space="preserve">Участие в престъпна организация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по чл. 321</w:t>
      </w:r>
      <w:r>
        <w:rPr>
          <w:rFonts w:ascii="Times New Roman" w:hAnsi="Times New Roman" w:cs="Times New Roman"/>
          <w:i/>
          <w:iCs/>
          <w:sz w:val="24"/>
          <w:szCs w:val="24"/>
        </w:rPr>
        <w:t xml:space="preserve"> </w:t>
      </w:r>
      <w:r>
        <w:rPr>
          <w:rFonts w:ascii="Times New Roman" w:hAnsi="Times New Roman" w:cs="Times New Roman"/>
          <w:sz w:val="24"/>
          <w:szCs w:val="24"/>
        </w:rPr>
        <w:t>и</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321а</w:t>
      </w:r>
      <w:proofErr w:type="spellEnd"/>
      <w:r>
        <w:rPr>
          <w:rFonts w:ascii="Times New Roman" w:hAnsi="Times New Roman" w:cs="Times New Roman"/>
          <w:sz w:val="24"/>
          <w:szCs w:val="24"/>
        </w:rPr>
        <w:t xml:space="preserve"> от НК;</w:t>
      </w:r>
      <w:r>
        <w:rPr>
          <w:rFonts w:ascii="Times New Roman" w:hAnsi="Times New Roman" w:cs="Times New Roman"/>
          <w:i/>
          <w:iCs/>
          <w:sz w:val="24"/>
          <w:szCs w:val="24"/>
        </w:rPr>
        <w:t xml:space="preserve"> </w:t>
      </w:r>
    </w:p>
    <w:p w14:paraId="55EC808C" w14:textId="77777777" w:rsidR="002E02B6" w:rsidRDefault="002E02B6" w:rsidP="002E02B6">
      <w:pPr>
        <w:widowControl w:val="0"/>
        <w:autoSpaceDE w:val="0"/>
        <w:autoSpaceDN w:val="0"/>
        <w:adjustRightInd w:val="0"/>
        <w:spacing w:after="0" w:line="19" w:lineRule="exact"/>
        <w:rPr>
          <w:rFonts w:ascii="Times New Roman" w:hAnsi="Times New Roman" w:cs="Times New Roman"/>
          <w:b/>
          <w:bCs/>
          <w:sz w:val="24"/>
          <w:szCs w:val="24"/>
        </w:rPr>
      </w:pPr>
    </w:p>
    <w:p w14:paraId="55EC808D" w14:textId="77777777" w:rsidR="002E02B6" w:rsidRDefault="002E02B6" w:rsidP="00ED38AD">
      <w:pPr>
        <w:widowControl w:val="0"/>
        <w:numPr>
          <w:ilvl w:val="0"/>
          <w:numId w:val="8"/>
        </w:numPr>
        <w:overflowPunct w:val="0"/>
        <w:autoSpaceDE w:val="0"/>
        <w:autoSpaceDN w:val="0"/>
        <w:adjustRightInd w:val="0"/>
        <w:spacing w:after="0" w:line="240" w:lineRule="auto"/>
        <w:ind w:hanging="361"/>
        <w:jc w:val="both"/>
        <w:rPr>
          <w:rFonts w:ascii="Times New Roman" w:hAnsi="Times New Roman" w:cs="Times New Roman"/>
          <w:b/>
          <w:bCs/>
          <w:sz w:val="24"/>
          <w:szCs w:val="24"/>
        </w:rPr>
      </w:pPr>
      <w:r>
        <w:rPr>
          <w:rFonts w:ascii="Times New Roman" w:hAnsi="Times New Roman" w:cs="Times New Roman"/>
          <w:i/>
          <w:iCs/>
          <w:sz w:val="24"/>
          <w:szCs w:val="24"/>
        </w:rPr>
        <w:t xml:space="preserve">Корупция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по чл. 301 –</w:t>
      </w:r>
      <w:r>
        <w:rPr>
          <w:rFonts w:ascii="Times New Roman" w:hAnsi="Times New Roman" w:cs="Times New Roman"/>
          <w:i/>
          <w:iCs/>
          <w:sz w:val="24"/>
          <w:szCs w:val="24"/>
        </w:rPr>
        <w:t xml:space="preserve"> </w:t>
      </w:r>
      <w:r>
        <w:rPr>
          <w:rFonts w:ascii="Times New Roman" w:hAnsi="Times New Roman" w:cs="Times New Roman"/>
          <w:sz w:val="24"/>
          <w:szCs w:val="24"/>
        </w:rPr>
        <w:t>307</w:t>
      </w:r>
      <w:r>
        <w:rPr>
          <w:rFonts w:ascii="Times New Roman" w:hAnsi="Times New Roman" w:cs="Times New Roman"/>
          <w:i/>
          <w:iCs/>
          <w:sz w:val="24"/>
          <w:szCs w:val="24"/>
        </w:rPr>
        <w:t xml:space="preserve"> </w:t>
      </w:r>
      <w:r>
        <w:rPr>
          <w:rFonts w:ascii="Times New Roman" w:hAnsi="Times New Roman" w:cs="Times New Roman"/>
          <w:sz w:val="24"/>
          <w:szCs w:val="24"/>
        </w:rPr>
        <w:t>от НК;</w:t>
      </w:r>
      <w:r>
        <w:rPr>
          <w:rFonts w:ascii="Times New Roman" w:hAnsi="Times New Roman" w:cs="Times New Roman"/>
          <w:i/>
          <w:iCs/>
          <w:sz w:val="24"/>
          <w:szCs w:val="24"/>
        </w:rPr>
        <w:t xml:space="preserve"> </w:t>
      </w:r>
    </w:p>
    <w:p w14:paraId="55EC808E" w14:textId="77777777" w:rsidR="002E02B6" w:rsidRDefault="002E02B6" w:rsidP="002E02B6">
      <w:pPr>
        <w:widowControl w:val="0"/>
        <w:autoSpaceDE w:val="0"/>
        <w:autoSpaceDN w:val="0"/>
        <w:adjustRightInd w:val="0"/>
        <w:spacing w:after="0" w:line="19" w:lineRule="exact"/>
        <w:rPr>
          <w:rFonts w:ascii="Times New Roman" w:hAnsi="Times New Roman" w:cs="Times New Roman"/>
          <w:b/>
          <w:bCs/>
          <w:sz w:val="24"/>
          <w:szCs w:val="24"/>
        </w:rPr>
      </w:pPr>
    </w:p>
    <w:p w14:paraId="55EC808F" w14:textId="3BED169C" w:rsidR="002E02B6" w:rsidRPr="003E60F2" w:rsidRDefault="002E02B6" w:rsidP="00ED38AD">
      <w:pPr>
        <w:pStyle w:val="ListParagraph"/>
        <w:numPr>
          <w:ilvl w:val="0"/>
          <w:numId w:val="8"/>
        </w:numPr>
        <w:jc w:val="both"/>
        <w:rPr>
          <w:rFonts w:ascii="Times New Roman" w:hAnsi="Times New Roman" w:cs="Times New Roma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520C">
        <w:rPr>
          <w:rFonts w:ascii="Times New Roman" w:hAnsi="Times New Roman" w:cs="Times New Roman"/>
          <w:i/>
          <w:iCs/>
          <w:sz w:val="24"/>
          <w:szCs w:val="24"/>
        </w:rPr>
        <w:t xml:space="preserve">Измама </w:t>
      </w:r>
      <w:r w:rsidRPr="0011520C">
        <w:rPr>
          <w:rFonts w:ascii="Times New Roman" w:hAnsi="Times New Roman" w:cs="Times New Roman"/>
          <w:sz w:val="24"/>
          <w:szCs w:val="24"/>
        </w:rPr>
        <w:t>–</w:t>
      </w:r>
      <w:r w:rsidRPr="0011520C">
        <w:rPr>
          <w:rFonts w:ascii="Times New Roman" w:hAnsi="Times New Roman" w:cs="Times New Roman"/>
          <w:i/>
          <w:iCs/>
          <w:sz w:val="24"/>
          <w:szCs w:val="24"/>
        </w:rPr>
        <w:t xml:space="preserve"> </w:t>
      </w:r>
      <w:r w:rsidRPr="003E60F2">
        <w:rPr>
          <w:rFonts w:ascii="Times New Roman" w:hAnsi="Times New Roman" w:cs="Times New Roma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 </w:t>
      </w:r>
      <w:proofErr w:type="spellStart"/>
      <w:r w:rsidRPr="003E60F2">
        <w:rPr>
          <w:rFonts w:ascii="Times New Roman" w:hAnsi="Times New Roman" w:cs="Times New Roma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чл.</w:t>
      </w:r>
      <w:r w:rsidR="00293225" w:rsidRPr="003E60F2">
        <w:rPr>
          <w:rFonts w:ascii="Times New Roman" w:hAnsi="Times New Roman" w:cs="Times New Roma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209</w:t>
      </w:r>
      <w:proofErr w:type="spellEnd"/>
      <w:r w:rsidR="00293225" w:rsidRPr="003E60F2">
        <w:rPr>
          <w:rFonts w:ascii="Times New Roman" w:hAnsi="Times New Roman" w:cs="Times New Roma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-213,</w:t>
      </w:r>
      <w:r w:rsidR="0011520C" w:rsidRPr="003E60F2">
        <w:rPr>
          <w:rFonts w:ascii="Times New Roman" w:hAnsi="Times New Roman" w:cs="Times New Roma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E60F2">
        <w:rPr>
          <w:rFonts w:ascii="Times New Roman" w:hAnsi="Times New Roman" w:cs="Times New Roman"/>
          <w:i/>
          <w:i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5EC8090" w14:textId="77777777" w:rsidR="002E02B6" w:rsidRDefault="002E02B6" w:rsidP="002E02B6">
      <w:pPr>
        <w:widowControl w:val="0"/>
        <w:autoSpaceDE w:val="0"/>
        <w:autoSpaceDN w:val="0"/>
        <w:adjustRightInd w:val="0"/>
        <w:spacing w:after="0" w:line="75" w:lineRule="exact"/>
        <w:rPr>
          <w:rFonts w:ascii="Times New Roman" w:hAnsi="Times New Roman" w:cs="Times New Roman"/>
          <w:b/>
          <w:bCs/>
          <w:sz w:val="24"/>
          <w:szCs w:val="24"/>
        </w:rPr>
      </w:pPr>
    </w:p>
    <w:p w14:paraId="55EC8091" w14:textId="77777777" w:rsidR="002E02B6" w:rsidRPr="002E02B6" w:rsidRDefault="002E02B6" w:rsidP="00ED38AD">
      <w:pPr>
        <w:widowControl w:val="0"/>
        <w:numPr>
          <w:ilvl w:val="0"/>
          <w:numId w:val="8"/>
        </w:numPr>
        <w:overflowPunct w:val="0"/>
        <w:autoSpaceDE w:val="0"/>
        <w:autoSpaceDN w:val="0"/>
        <w:adjustRightInd w:val="0"/>
        <w:spacing w:after="0" w:line="223" w:lineRule="auto"/>
        <w:ind w:right="360" w:hanging="361"/>
        <w:jc w:val="both"/>
        <w:rPr>
          <w:rFonts w:ascii="Times New Roman" w:hAnsi="Times New Roman" w:cs="Times New Roman"/>
          <w:b/>
          <w:bCs/>
          <w:sz w:val="24"/>
          <w:szCs w:val="24"/>
        </w:rPr>
      </w:pPr>
      <w:r>
        <w:rPr>
          <w:rFonts w:ascii="Times New Roman" w:hAnsi="Times New Roman" w:cs="Times New Roman"/>
          <w:i/>
          <w:iCs/>
          <w:sz w:val="24"/>
          <w:szCs w:val="24"/>
        </w:rPr>
        <w:t xml:space="preserve">Терористични престъпления или престъпления, които са свързани с терористични дейности - </w:t>
      </w:r>
      <w:r>
        <w:rPr>
          <w:rFonts w:ascii="Times New Roman" w:hAnsi="Times New Roman" w:cs="Times New Roman"/>
          <w:sz w:val="24"/>
          <w:szCs w:val="24"/>
        </w:rPr>
        <w:t xml:space="preserve">по чл. </w:t>
      </w:r>
      <w:proofErr w:type="spellStart"/>
      <w:r>
        <w:rPr>
          <w:rFonts w:ascii="Times New Roman" w:hAnsi="Times New Roman" w:cs="Times New Roman"/>
          <w:sz w:val="24"/>
          <w:szCs w:val="24"/>
        </w:rPr>
        <w:t>108а</w:t>
      </w:r>
      <w:proofErr w:type="spellEnd"/>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ал. 1</w:t>
      </w:r>
      <w:r>
        <w:rPr>
          <w:rFonts w:ascii="Times New Roman" w:hAnsi="Times New Roman" w:cs="Times New Roman"/>
          <w:i/>
          <w:iCs/>
          <w:sz w:val="24"/>
          <w:szCs w:val="24"/>
        </w:rPr>
        <w:t xml:space="preserve"> </w:t>
      </w:r>
      <w:r>
        <w:rPr>
          <w:rFonts w:ascii="Times New Roman" w:hAnsi="Times New Roman" w:cs="Times New Roman"/>
          <w:sz w:val="24"/>
          <w:szCs w:val="24"/>
        </w:rPr>
        <w:t>от НК;</w:t>
      </w:r>
      <w:r>
        <w:rPr>
          <w:rFonts w:ascii="Times New Roman" w:hAnsi="Times New Roman" w:cs="Times New Roman"/>
          <w:i/>
          <w:iCs/>
          <w:sz w:val="24"/>
          <w:szCs w:val="24"/>
        </w:rPr>
        <w:t xml:space="preserve"> </w:t>
      </w:r>
    </w:p>
    <w:p w14:paraId="55EC8092" w14:textId="77777777" w:rsidR="002E02B6" w:rsidRDefault="002E02B6" w:rsidP="00ED38AD">
      <w:pPr>
        <w:widowControl w:val="0"/>
        <w:numPr>
          <w:ilvl w:val="1"/>
          <w:numId w:val="9"/>
        </w:numPr>
        <w:tabs>
          <w:tab w:val="clear" w:pos="1440"/>
        </w:tabs>
        <w:overflowPunct w:val="0"/>
        <w:autoSpaceDE w:val="0"/>
        <w:autoSpaceDN w:val="0"/>
        <w:adjustRightInd w:val="0"/>
        <w:spacing w:after="0" w:line="223" w:lineRule="auto"/>
        <w:ind w:left="721" w:right="340" w:hanging="361"/>
        <w:jc w:val="both"/>
        <w:rPr>
          <w:rFonts w:ascii="Times New Roman" w:hAnsi="Times New Roman" w:cs="Times New Roman"/>
          <w:b/>
          <w:bCs/>
          <w:sz w:val="24"/>
          <w:szCs w:val="24"/>
        </w:rPr>
      </w:pPr>
      <w:r>
        <w:rPr>
          <w:rFonts w:ascii="Times New Roman" w:hAnsi="Times New Roman" w:cs="Times New Roman"/>
          <w:i/>
          <w:iCs/>
          <w:sz w:val="24"/>
          <w:szCs w:val="24"/>
        </w:rPr>
        <w:t xml:space="preserve">Изпиране на пари или финансиране на тероризъм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по чл.</w:t>
      </w:r>
      <w:r>
        <w:rPr>
          <w:rFonts w:ascii="Times New Roman" w:hAnsi="Times New Roman" w:cs="Times New Roman"/>
          <w:i/>
          <w:iCs/>
          <w:sz w:val="24"/>
          <w:szCs w:val="24"/>
        </w:rPr>
        <w:t xml:space="preserve"> </w:t>
      </w:r>
      <w:r>
        <w:rPr>
          <w:rFonts w:ascii="Times New Roman" w:hAnsi="Times New Roman" w:cs="Times New Roman"/>
          <w:sz w:val="24"/>
          <w:szCs w:val="24"/>
        </w:rPr>
        <w:t xml:space="preserve">253, </w:t>
      </w:r>
      <w:proofErr w:type="spellStart"/>
      <w:r>
        <w:rPr>
          <w:rFonts w:ascii="Times New Roman" w:hAnsi="Times New Roman" w:cs="Times New Roman"/>
          <w:sz w:val="24"/>
          <w:szCs w:val="24"/>
        </w:rPr>
        <w:t>253а</w:t>
      </w:r>
      <w:proofErr w:type="spellEnd"/>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или</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253б</w:t>
      </w:r>
      <w:proofErr w:type="spellEnd"/>
      <w:r>
        <w:rPr>
          <w:rFonts w:ascii="Times New Roman" w:hAnsi="Times New Roman" w:cs="Times New Roman"/>
          <w:sz w:val="24"/>
          <w:szCs w:val="24"/>
        </w:rPr>
        <w:t xml:space="preserve"> от</w:t>
      </w:r>
      <w:r>
        <w:rPr>
          <w:rFonts w:ascii="Times New Roman" w:hAnsi="Times New Roman" w:cs="Times New Roman"/>
          <w:i/>
          <w:iCs/>
          <w:sz w:val="24"/>
          <w:szCs w:val="24"/>
        </w:rPr>
        <w:t xml:space="preserve"> </w:t>
      </w:r>
      <w:r>
        <w:rPr>
          <w:rFonts w:ascii="Times New Roman" w:hAnsi="Times New Roman" w:cs="Times New Roman"/>
          <w:sz w:val="24"/>
          <w:szCs w:val="24"/>
        </w:rPr>
        <w:t xml:space="preserve">НК и по чл. </w:t>
      </w:r>
      <w:proofErr w:type="spellStart"/>
      <w:r>
        <w:rPr>
          <w:rFonts w:ascii="Times New Roman" w:hAnsi="Times New Roman" w:cs="Times New Roman"/>
          <w:sz w:val="24"/>
          <w:szCs w:val="24"/>
        </w:rPr>
        <w:t>108а</w:t>
      </w:r>
      <w:proofErr w:type="spellEnd"/>
      <w:r>
        <w:rPr>
          <w:rFonts w:ascii="Times New Roman" w:hAnsi="Times New Roman" w:cs="Times New Roman"/>
          <w:sz w:val="24"/>
          <w:szCs w:val="24"/>
        </w:rPr>
        <w:t xml:space="preserve">, ал. 2 от НК; </w:t>
      </w:r>
    </w:p>
    <w:p w14:paraId="55EC8093" w14:textId="77777777" w:rsidR="002E02B6" w:rsidRDefault="002E02B6" w:rsidP="002E02B6">
      <w:pPr>
        <w:widowControl w:val="0"/>
        <w:tabs>
          <w:tab w:val="left" w:pos="2670"/>
        </w:tabs>
        <w:autoSpaceDE w:val="0"/>
        <w:autoSpaceDN w:val="0"/>
        <w:adjustRightInd w:val="0"/>
        <w:spacing w:after="0" w:line="75" w:lineRule="exact"/>
        <w:rPr>
          <w:rFonts w:ascii="Times New Roman" w:hAnsi="Times New Roman" w:cs="Times New Roman"/>
          <w:b/>
          <w:bCs/>
          <w:sz w:val="24"/>
          <w:szCs w:val="24"/>
        </w:rPr>
      </w:pPr>
      <w:r>
        <w:rPr>
          <w:rFonts w:ascii="Times New Roman" w:hAnsi="Times New Roman" w:cs="Times New Roman"/>
          <w:b/>
          <w:bCs/>
          <w:sz w:val="24"/>
          <w:szCs w:val="24"/>
        </w:rPr>
        <w:tab/>
      </w:r>
    </w:p>
    <w:p w14:paraId="55EC8094" w14:textId="77777777" w:rsidR="002E02B6" w:rsidRDefault="002E02B6" w:rsidP="00ED38AD">
      <w:pPr>
        <w:widowControl w:val="0"/>
        <w:numPr>
          <w:ilvl w:val="1"/>
          <w:numId w:val="9"/>
        </w:numPr>
        <w:tabs>
          <w:tab w:val="clear" w:pos="1440"/>
        </w:tabs>
        <w:overflowPunct w:val="0"/>
        <w:autoSpaceDE w:val="0"/>
        <w:autoSpaceDN w:val="0"/>
        <w:adjustRightInd w:val="0"/>
        <w:spacing w:after="0" w:line="223" w:lineRule="auto"/>
        <w:ind w:left="721" w:right="360" w:hanging="361"/>
        <w:jc w:val="both"/>
        <w:rPr>
          <w:rFonts w:ascii="Times New Roman" w:hAnsi="Times New Roman" w:cs="Times New Roman"/>
          <w:b/>
          <w:bCs/>
          <w:sz w:val="24"/>
          <w:szCs w:val="24"/>
        </w:rPr>
      </w:pPr>
      <w:r>
        <w:rPr>
          <w:rFonts w:ascii="Times New Roman" w:hAnsi="Times New Roman" w:cs="Times New Roman"/>
          <w:i/>
          <w:iCs/>
          <w:sz w:val="24"/>
          <w:szCs w:val="24"/>
        </w:rPr>
        <w:t xml:space="preserve">Детски труд и други форми на трафик на хора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по чл. </w:t>
      </w:r>
      <w:proofErr w:type="spellStart"/>
      <w:r>
        <w:rPr>
          <w:rFonts w:ascii="Times New Roman" w:hAnsi="Times New Roman" w:cs="Times New Roman"/>
          <w:sz w:val="24"/>
          <w:szCs w:val="24"/>
        </w:rPr>
        <w:t>192а</w:t>
      </w:r>
      <w:proofErr w:type="spellEnd"/>
      <w:r>
        <w:rPr>
          <w:rFonts w:ascii="Times New Roman" w:hAnsi="Times New Roman" w:cs="Times New Roman"/>
          <w:sz w:val="24"/>
          <w:szCs w:val="24"/>
        </w:rPr>
        <w:t xml:space="preserve"> или</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159а</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159г</w:t>
      </w:r>
      <w:proofErr w:type="spellEnd"/>
      <w:r>
        <w:rPr>
          <w:rFonts w:ascii="Times New Roman" w:hAnsi="Times New Roman" w:cs="Times New Roman"/>
          <w:sz w:val="24"/>
          <w:szCs w:val="24"/>
        </w:rPr>
        <w:t xml:space="preserve"> от</w:t>
      </w:r>
      <w:r>
        <w:rPr>
          <w:rFonts w:ascii="Times New Roman" w:hAnsi="Times New Roman" w:cs="Times New Roman"/>
          <w:i/>
          <w:iCs/>
          <w:sz w:val="24"/>
          <w:szCs w:val="24"/>
        </w:rPr>
        <w:t xml:space="preserve"> </w:t>
      </w:r>
      <w:r>
        <w:rPr>
          <w:rFonts w:ascii="Times New Roman" w:hAnsi="Times New Roman" w:cs="Times New Roman"/>
          <w:sz w:val="24"/>
          <w:szCs w:val="24"/>
        </w:rPr>
        <w:t xml:space="preserve">НК. </w:t>
      </w:r>
    </w:p>
    <w:p w14:paraId="55EC8095" w14:textId="77777777" w:rsidR="002E02B6" w:rsidRDefault="002E02B6" w:rsidP="002E02B6">
      <w:pPr>
        <w:widowControl w:val="0"/>
        <w:autoSpaceDE w:val="0"/>
        <w:autoSpaceDN w:val="0"/>
        <w:adjustRightInd w:val="0"/>
        <w:spacing w:after="0" w:line="370" w:lineRule="exact"/>
        <w:rPr>
          <w:rFonts w:ascii="Times New Roman" w:hAnsi="Times New Roman" w:cs="Times New Roman"/>
          <w:b/>
          <w:bCs/>
          <w:sz w:val="24"/>
          <w:szCs w:val="24"/>
        </w:rPr>
      </w:pPr>
    </w:p>
    <w:p w14:paraId="55EC8096" w14:textId="7B181E79" w:rsidR="002E02B6" w:rsidRDefault="002E02B6" w:rsidP="00ED38AD">
      <w:pPr>
        <w:widowControl w:val="0"/>
        <w:numPr>
          <w:ilvl w:val="2"/>
          <w:numId w:val="9"/>
        </w:numPr>
        <w:tabs>
          <w:tab w:val="clear" w:pos="2160"/>
        </w:tabs>
        <w:overflowPunct w:val="0"/>
        <w:autoSpaceDE w:val="0"/>
        <w:autoSpaceDN w:val="0"/>
        <w:adjustRightInd w:val="0"/>
        <w:spacing w:after="0" w:line="233" w:lineRule="auto"/>
        <w:ind w:left="1" w:right="340" w:firstLine="707"/>
        <w:jc w:val="both"/>
        <w:rPr>
          <w:rFonts w:ascii="Times New Roman" w:hAnsi="Times New Roman" w:cs="Times New Roman"/>
          <w:sz w:val="24"/>
          <w:szCs w:val="24"/>
        </w:rPr>
      </w:pPr>
      <w:r>
        <w:rPr>
          <w:rFonts w:ascii="Times New Roman" w:hAnsi="Times New Roman" w:cs="Times New Roman"/>
          <w:sz w:val="24"/>
          <w:szCs w:val="24"/>
        </w:rPr>
        <w:t xml:space="preserve">Част ІІІ, Раздел </w:t>
      </w:r>
      <w:proofErr w:type="spellStart"/>
      <w:r>
        <w:rPr>
          <w:rFonts w:ascii="Times New Roman" w:hAnsi="Times New Roman" w:cs="Times New Roman"/>
          <w:sz w:val="24"/>
          <w:szCs w:val="24"/>
        </w:rPr>
        <w:t>Г</w:t>
      </w:r>
      <w:proofErr w:type="spellEnd"/>
      <w:r>
        <w:rPr>
          <w:rFonts w:ascii="Times New Roman" w:hAnsi="Times New Roman" w:cs="Times New Roman"/>
          <w:sz w:val="24"/>
          <w:szCs w:val="24"/>
        </w:rPr>
        <w:t xml:space="preserve"> участникът следва да предостави информация относно присъди за</w:t>
      </w:r>
      <w:r w:rsidR="0011520C">
        <w:rPr>
          <w:rFonts w:ascii="Times New Roman" w:hAnsi="Times New Roman" w:cs="Times New Roman"/>
          <w:sz w:val="24"/>
          <w:szCs w:val="24"/>
        </w:rPr>
        <w:t xml:space="preserve"> престъпления по чл. 194 – </w:t>
      </w:r>
      <w:r w:rsidR="00293225">
        <w:rPr>
          <w:rFonts w:ascii="Times New Roman" w:hAnsi="Times New Roman" w:cs="Times New Roman"/>
          <w:sz w:val="24"/>
          <w:szCs w:val="24"/>
        </w:rPr>
        <w:t>208</w:t>
      </w:r>
      <w:r>
        <w:rPr>
          <w:rFonts w:ascii="Times New Roman" w:hAnsi="Times New Roman" w:cs="Times New Roman"/>
          <w:sz w:val="24"/>
          <w:szCs w:val="24"/>
        </w:rPr>
        <w:t>,</w:t>
      </w:r>
      <w:r w:rsidR="00293225">
        <w:rPr>
          <w:rFonts w:ascii="Times New Roman" w:hAnsi="Times New Roman" w:cs="Times New Roman"/>
          <w:sz w:val="24"/>
          <w:szCs w:val="24"/>
        </w:rPr>
        <w:t xml:space="preserve"> </w:t>
      </w:r>
      <w:proofErr w:type="spellStart"/>
      <w:r w:rsidR="00293225">
        <w:rPr>
          <w:rFonts w:ascii="Times New Roman" w:hAnsi="Times New Roman" w:cs="Times New Roman"/>
          <w:sz w:val="24"/>
          <w:szCs w:val="24"/>
        </w:rPr>
        <w:t>чл.213а</w:t>
      </w:r>
      <w:proofErr w:type="spellEnd"/>
      <w:r w:rsidR="00293225">
        <w:rPr>
          <w:rFonts w:ascii="Times New Roman" w:hAnsi="Times New Roman" w:cs="Times New Roman"/>
          <w:sz w:val="24"/>
          <w:szCs w:val="24"/>
        </w:rPr>
        <w:t>-217,</w:t>
      </w:r>
      <w:r>
        <w:rPr>
          <w:rFonts w:ascii="Times New Roman" w:hAnsi="Times New Roman" w:cs="Times New Roman"/>
          <w:sz w:val="24"/>
          <w:szCs w:val="24"/>
        </w:rPr>
        <w:t xml:space="preserve"> чл. 219 – 252 и чл. </w:t>
      </w:r>
      <w:proofErr w:type="spellStart"/>
      <w:r>
        <w:rPr>
          <w:rFonts w:ascii="Times New Roman" w:hAnsi="Times New Roman" w:cs="Times New Roman"/>
          <w:sz w:val="24"/>
          <w:szCs w:val="24"/>
        </w:rPr>
        <w:t>254а</w:t>
      </w:r>
      <w:proofErr w:type="spellEnd"/>
      <w:r>
        <w:rPr>
          <w:rFonts w:ascii="Times New Roman" w:hAnsi="Times New Roman" w:cs="Times New Roman"/>
          <w:sz w:val="24"/>
          <w:szCs w:val="24"/>
        </w:rPr>
        <w:t xml:space="preserve"> – 260 от НК. </w:t>
      </w:r>
    </w:p>
    <w:p w14:paraId="55EC8097" w14:textId="77777777" w:rsidR="002E02B6" w:rsidRDefault="002E02B6" w:rsidP="002E02B6">
      <w:pPr>
        <w:widowControl w:val="0"/>
        <w:autoSpaceDE w:val="0"/>
        <w:autoSpaceDN w:val="0"/>
        <w:adjustRightInd w:val="0"/>
        <w:spacing w:after="0" w:line="21" w:lineRule="exact"/>
        <w:rPr>
          <w:rFonts w:ascii="Times New Roman" w:hAnsi="Times New Roman" w:cs="Times New Roman"/>
          <w:sz w:val="24"/>
          <w:szCs w:val="24"/>
        </w:rPr>
      </w:pPr>
    </w:p>
    <w:p w14:paraId="55EC8098" w14:textId="77777777" w:rsidR="002E02B6" w:rsidRDefault="002E02B6" w:rsidP="002E02B6">
      <w:pPr>
        <w:widowControl w:val="0"/>
        <w:overflowPunct w:val="0"/>
        <w:autoSpaceDE w:val="0"/>
        <w:autoSpaceDN w:val="0"/>
        <w:adjustRightInd w:val="0"/>
        <w:spacing w:after="0" w:line="240" w:lineRule="auto"/>
        <w:ind w:left="701"/>
        <w:jc w:val="both"/>
        <w:rPr>
          <w:rFonts w:ascii="Times New Roman" w:hAnsi="Times New Roman" w:cs="Times New Roman"/>
          <w:sz w:val="24"/>
          <w:szCs w:val="24"/>
        </w:rPr>
      </w:pPr>
      <w:r>
        <w:rPr>
          <w:rFonts w:ascii="Times New Roman" w:hAnsi="Times New Roman" w:cs="Times New Roman"/>
          <w:sz w:val="24"/>
          <w:szCs w:val="24"/>
        </w:rPr>
        <w:t xml:space="preserve">Участниците посочват информация за престъпления, аналогични на посочените </w:t>
      </w:r>
    </w:p>
    <w:p w14:paraId="55EC8099" w14:textId="77777777" w:rsidR="002E02B6" w:rsidRDefault="002E02B6" w:rsidP="002E02B6">
      <w:pPr>
        <w:widowControl w:val="0"/>
        <w:autoSpaceDE w:val="0"/>
        <w:autoSpaceDN w:val="0"/>
        <w:adjustRightInd w:val="0"/>
        <w:spacing w:after="0" w:line="19" w:lineRule="exact"/>
        <w:rPr>
          <w:rFonts w:ascii="Times New Roman" w:hAnsi="Times New Roman" w:cs="Times New Roman"/>
          <w:sz w:val="24"/>
          <w:szCs w:val="24"/>
        </w:rPr>
      </w:pPr>
    </w:p>
    <w:p w14:paraId="55EC809A" w14:textId="77777777" w:rsidR="002E02B6" w:rsidRDefault="002E02B6" w:rsidP="00ED38AD">
      <w:pPr>
        <w:widowControl w:val="0"/>
        <w:numPr>
          <w:ilvl w:val="0"/>
          <w:numId w:val="9"/>
        </w:numPr>
        <w:tabs>
          <w:tab w:val="clear" w:pos="720"/>
          <w:tab w:val="num" w:pos="181"/>
        </w:tabs>
        <w:overflowPunct w:val="0"/>
        <w:autoSpaceDE w:val="0"/>
        <w:autoSpaceDN w:val="0"/>
        <w:adjustRightInd w:val="0"/>
        <w:spacing w:after="0" w:line="240" w:lineRule="auto"/>
        <w:ind w:left="181" w:hanging="181"/>
        <w:jc w:val="both"/>
        <w:rPr>
          <w:rFonts w:ascii="Times New Roman" w:hAnsi="Times New Roman" w:cs="Times New Roman"/>
          <w:sz w:val="24"/>
          <w:szCs w:val="24"/>
        </w:rPr>
      </w:pPr>
      <w:r>
        <w:rPr>
          <w:rFonts w:ascii="Times New Roman" w:hAnsi="Times New Roman" w:cs="Times New Roman"/>
          <w:sz w:val="24"/>
          <w:szCs w:val="24"/>
        </w:rPr>
        <w:t xml:space="preserve">т. </w:t>
      </w:r>
      <w:proofErr w:type="spellStart"/>
      <w:r>
        <w:rPr>
          <w:rFonts w:ascii="Times New Roman" w:hAnsi="Times New Roman" w:cs="Times New Roman"/>
          <w:sz w:val="24"/>
          <w:szCs w:val="24"/>
        </w:rPr>
        <w:t>2.1.1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xml:space="preserve">. „а“ при наличие на присъда в друга държава членка или трета страна. </w:t>
      </w:r>
    </w:p>
    <w:p w14:paraId="55EC809B" w14:textId="77777777" w:rsidR="002E02B6" w:rsidRDefault="002E02B6" w:rsidP="002E02B6">
      <w:pPr>
        <w:widowControl w:val="0"/>
        <w:autoSpaceDE w:val="0"/>
        <w:autoSpaceDN w:val="0"/>
        <w:adjustRightInd w:val="0"/>
        <w:spacing w:after="0" w:line="370" w:lineRule="exact"/>
        <w:rPr>
          <w:rFonts w:ascii="Times New Roman" w:hAnsi="Times New Roman" w:cs="Times New Roman"/>
          <w:sz w:val="24"/>
          <w:szCs w:val="24"/>
        </w:rPr>
      </w:pPr>
    </w:p>
    <w:p w14:paraId="55EC809C" w14:textId="77777777" w:rsidR="002E02B6" w:rsidRDefault="002E02B6" w:rsidP="002E02B6">
      <w:pPr>
        <w:widowControl w:val="0"/>
        <w:overflowPunct w:val="0"/>
        <w:autoSpaceDE w:val="0"/>
        <w:autoSpaceDN w:val="0"/>
        <w:adjustRightInd w:val="0"/>
        <w:spacing w:after="0" w:line="223" w:lineRule="auto"/>
        <w:ind w:left="1" w:right="340"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Информация относно липсата или наличието на обстоятелства по т. </w:t>
      </w:r>
      <w:proofErr w:type="spellStart"/>
      <w:r>
        <w:rPr>
          <w:rFonts w:ascii="Times New Roman" w:hAnsi="Times New Roman" w:cs="Times New Roman"/>
          <w:sz w:val="24"/>
          <w:szCs w:val="24"/>
        </w:rPr>
        <w:t>2.1.1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xml:space="preserve">” се попълва в Част ІІІ, Раздел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xml:space="preserve"> от ЕЕДОП.</w:t>
      </w:r>
    </w:p>
    <w:p w14:paraId="55EC809D" w14:textId="77777777" w:rsidR="002E02B6" w:rsidRDefault="002E02B6" w:rsidP="002E02B6">
      <w:pPr>
        <w:widowControl w:val="0"/>
        <w:autoSpaceDE w:val="0"/>
        <w:autoSpaceDN w:val="0"/>
        <w:adjustRightInd w:val="0"/>
        <w:spacing w:after="0" w:line="76" w:lineRule="exact"/>
        <w:rPr>
          <w:rFonts w:ascii="Times New Roman" w:hAnsi="Times New Roman" w:cs="Times New Roman"/>
          <w:sz w:val="24"/>
          <w:szCs w:val="24"/>
        </w:rPr>
      </w:pPr>
    </w:p>
    <w:p w14:paraId="55EC809E" w14:textId="77777777" w:rsidR="002E02B6" w:rsidRDefault="002E02B6" w:rsidP="002E02B6">
      <w:pPr>
        <w:widowControl w:val="0"/>
        <w:overflowPunct w:val="0"/>
        <w:autoSpaceDE w:val="0"/>
        <w:autoSpaceDN w:val="0"/>
        <w:adjustRightInd w:val="0"/>
        <w:spacing w:after="0" w:line="223" w:lineRule="auto"/>
        <w:ind w:left="1" w:right="340"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Информация относно липсата или наличието на обстоятелства по т. </w:t>
      </w:r>
      <w:proofErr w:type="spellStart"/>
      <w:r>
        <w:rPr>
          <w:rFonts w:ascii="Times New Roman" w:hAnsi="Times New Roman" w:cs="Times New Roman"/>
          <w:sz w:val="24"/>
          <w:szCs w:val="24"/>
        </w:rPr>
        <w:t>2.1.1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“в” – “е” се попълва в Част ІІІ, Раздел В от ЕЕДОП.</w:t>
      </w:r>
    </w:p>
    <w:p w14:paraId="55EC809F" w14:textId="77777777" w:rsidR="002E02B6" w:rsidRDefault="002E02B6" w:rsidP="002E02B6">
      <w:pPr>
        <w:widowControl w:val="0"/>
        <w:autoSpaceDE w:val="0"/>
        <w:autoSpaceDN w:val="0"/>
        <w:adjustRightInd w:val="0"/>
        <w:spacing w:after="0" w:line="78" w:lineRule="exact"/>
        <w:rPr>
          <w:rFonts w:ascii="Times New Roman" w:hAnsi="Times New Roman" w:cs="Times New Roman"/>
          <w:sz w:val="24"/>
          <w:szCs w:val="24"/>
        </w:rPr>
      </w:pPr>
    </w:p>
    <w:p w14:paraId="55EC80A0" w14:textId="77777777" w:rsidR="002E02B6" w:rsidRDefault="002E02B6" w:rsidP="002E02B6">
      <w:pPr>
        <w:widowControl w:val="0"/>
        <w:overflowPunct w:val="0"/>
        <w:autoSpaceDE w:val="0"/>
        <w:autoSpaceDN w:val="0"/>
        <w:adjustRightInd w:val="0"/>
        <w:spacing w:after="0" w:line="233" w:lineRule="auto"/>
        <w:ind w:left="1" w:right="340"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Информация относно липсата или наличието на обстоятелства по т. </w:t>
      </w:r>
      <w:proofErr w:type="spellStart"/>
      <w:r>
        <w:rPr>
          <w:rFonts w:ascii="Times New Roman" w:hAnsi="Times New Roman" w:cs="Times New Roman"/>
          <w:sz w:val="24"/>
          <w:szCs w:val="24"/>
        </w:rPr>
        <w:t>2.1.1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proofErr w:type="spellEnd"/>
      <w:r>
        <w:rPr>
          <w:rFonts w:ascii="Times New Roman" w:hAnsi="Times New Roman" w:cs="Times New Roman"/>
          <w:sz w:val="24"/>
          <w:szCs w:val="24"/>
        </w:rPr>
        <w:t xml:space="preserve">” за престъпления по </w:t>
      </w:r>
      <w:proofErr w:type="spellStart"/>
      <w:r>
        <w:rPr>
          <w:rFonts w:ascii="Times New Roman" w:hAnsi="Times New Roman" w:cs="Times New Roman"/>
          <w:sz w:val="24"/>
          <w:szCs w:val="24"/>
        </w:rPr>
        <w:t>чл.172</w:t>
      </w:r>
      <w:proofErr w:type="spellEnd"/>
      <w:r>
        <w:rPr>
          <w:rFonts w:ascii="Times New Roman" w:hAnsi="Times New Roman" w:cs="Times New Roman"/>
          <w:sz w:val="24"/>
          <w:szCs w:val="24"/>
        </w:rPr>
        <w:t xml:space="preserve"> и чл. 352 – </w:t>
      </w:r>
      <w:proofErr w:type="spellStart"/>
      <w:r>
        <w:rPr>
          <w:rFonts w:ascii="Times New Roman" w:hAnsi="Times New Roman" w:cs="Times New Roman"/>
          <w:sz w:val="24"/>
          <w:szCs w:val="24"/>
        </w:rPr>
        <w:t>353е</w:t>
      </w:r>
      <w:proofErr w:type="spellEnd"/>
      <w:r>
        <w:rPr>
          <w:rFonts w:ascii="Times New Roman" w:hAnsi="Times New Roman" w:cs="Times New Roman"/>
          <w:sz w:val="24"/>
          <w:szCs w:val="24"/>
        </w:rPr>
        <w:t xml:space="preserve"> от НК се попълва в Част ІІІ, Раздел В, поле 1 от ЕЕДОП. При отговор „Да“ участникът посочва:</w:t>
      </w:r>
    </w:p>
    <w:p w14:paraId="55EC80A1" w14:textId="77777777" w:rsidR="002E02B6" w:rsidRDefault="002E02B6" w:rsidP="002E02B6">
      <w:pPr>
        <w:widowControl w:val="0"/>
        <w:autoSpaceDE w:val="0"/>
        <w:autoSpaceDN w:val="0"/>
        <w:adjustRightInd w:val="0"/>
        <w:spacing w:after="0" w:line="96" w:lineRule="exact"/>
        <w:rPr>
          <w:rFonts w:ascii="Times New Roman" w:hAnsi="Times New Roman" w:cs="Times New Roman"/>
          <w:sz w:val="24"/>
          <w:szCs w:val="24"/>
        </w:rPr>
      </w:pPr>
    </w:p>
    <w:p w14:paraId="55EC80A2" w14:textId="77777777" w:rsidR="002E02B6" w:rsidRDefault="002E02B6" w:rsidP="00ED38AD">
      <w:pPr>
        <w:widowControl w:val="0"/>
        <w:numPr>
          <w:ilvl w:val="0"/>
          <w:numId w:val="10"/>
        </w:numPr>
        <w:tabs>
          <w:tab w:val="clear" w:pos="720"/>
        </w:tabs>
        <w:overflowPunct w:val="0"/>
        <w:autoSpaceDE w:val="0"/>
        <w:autoSpaceDN w:val="0"/>
        <w:adjustRightInd w:val="0"/>
        <w:spacing w:after="0" w:line="214" w:lineRule="auto"/>
        <w:ind w:left="1141" w:right="360" w:hanging="433"/>
        <w:jc w:val="both"/>
        <w:rPr>
          <w:rFonts w:ascii="Symbol" w:hAnsi="Symbol" w:cs="Symbol"/>
          <w:sz w:val="24"/>
          <w:szCs w:val="24"/>
        </w:rPr>
      </w:pPr>
      <w:r>
        <w:rPr>
          <w:rFonts w:ascii="Times New Roman" w:hAnsi="Times New Roman" w:cs="Times New Roman"/>
          <w:sz w:val="24"/>
          <w:szCs w:val="24"/>
        </w:rPr>
        <w:t xml:space="preserve">Дата на влизане в сила на присъдата и фактическото и правното </w:t>
      </w:r>
      <w:r>
        <w:rPr>
          <w:rFonts w:ascii="Times New Roman" w:hAnsi="Times New Roman" w:cs="Times New Roman"/>
          <w:sz w:val="24"/>
          <w:szCs w:val="24"/>
        </w:rPr>
        <w:lastRenderedPageBreak/>
        <w:t xml:space="preserve">основание за постановяването й; </w:t>
      </w:r>
    </w:p>
    <w:p w14:paraId="55EC80A3" w14:textId="77777777" w:rsidR="002E02B6" w:rsidRDefault="002E02B6" w:rsidP="002E02B6">
      <w:pPr>
        <w:widowControl w:val="0"/>
        <w:autoSpaceDE w:val="0"/>
        <w:autoSpaceDN w:val="0"/>
        <w:adjustRightInd w:val="0"/>
        <w:spacing w:after="0" w:line="20" w:lineRule="exact"/>
        <w:rPr>
          <w:rFonts w:ascii="Symbol" w:hAnsi="Symbol" w:cs="Symbol"/>
          <w:sz w:val="24"/>
          <w:szCs w:val="24"/>
        </w:rPr>
      </w:pPr>
    </w:p>
    <w:p w14:paraId="55EC80A4" w14:textId="77777777" w:rsidR="002E02B6" w:rsidRDefault="002E02B6" w:rsidP="00ED38AD">
      <w:pPr>
        <w:widowControl w:val="0"/>
        <w:numPr>
          <w:ilvl w:val="0"/>
          <w:numId w:val="10"/>
        </w:numPr>
        <w:tabs>
          <w:tab w:val="clear" w:pos="720"/>
        </w:tabs>
        <w:overflowPunct w:val="0"/>
        <w:autoSpaceDE w:val="0"/>
        <w:autoSpaceDN w:val="0"/>
        <w:adjustRightInd w:val="0"/>
        <w:spacing w:after="0" w:line="240" w:lineRule="auto"/>
        <w:ind w:left="1141" w:hanging="433"/>
        <w:jc w:val="both"/>
        <w:rPr>
          <w:rFonts w:ascii="Symbol" w:hAnsi="Symbol" w:cs="Symbol"/>
          <w:sz w:val="24"/>
          <w:szCs w:val="24"/>
        </w:rPr>
      </w:pPr>
      <w:r>
        <w:rPr>
          <w:rFonts w:ascii="Times New Roman" w:hAnsi="Times New Roman" w:cs="Times New Roman"/>
          <w:sz w:val="24"/>
          <w:szCs w:val="24"/>
        </w:rPr>
        <w:t xml:space="preserve">Срока на наложеното наказание. </w:t>
      </w:r>
    </w:p>
    <w:p w14:paraId="55EC80A5" w14:textId="77777777" w:rsidR="002E02B6" w:rsidRDefault="002E02B6" w:rsidP="002E02B6">
      <w:pPr>
        <w:widowControl w:val="0"/>
        <w:autoSpaceDE w:val="0"/>
        <w:autoSpaceDN w:val="0"/>
        <w:adjustRightInd w:val="0"/>
        <w:spacing w:after="0" w:line="381" w:lineRule="exact"/>
        <w:rPr>
          <w:rFonts w:ascii="Times New Roman" w:hAnsi="Times New Roman" w:cs="Times New Roman"/>
          <w:sz w:val="24"/>
          <w:szCs w:val="24"/>
        </w:rPr>
      </w:pPr>
    </w:p>
    <w:p w14:paraId="55EC80A6" w14:textId="77777777" w:rsidR="002E02B6" w:rsidRDefault="002E02B6" w:rsidP="002E02B6">
      <w:pPr>
        <w:widowControl w:val="0"/>
        <w:autoSpaceDE w:val="0"/>
        <w:autoSpaceDN w:val="0"/>
        <w:adjustRightInd w:val="0"/>
        <w:spacing w:after="0" w:line="79" w:lineRule="exact"/>
        <w:rPr>
          <w:rFonts w:ascii="Times New Roman" w:hAnsi="Times New Roman" w:cs="Times New Roman"/>
          <w:sz w:val="24"/>
          <w:szCs w:val="24"/>
        </w:rPr>
      </w:pPr>
    </w:p>
    <w:p w14:paraId="55EC80A7" w14:textId="77777777" w:rsidR="002E02B6" w:rsidRDefault="002E02B6" w:rsidP="002E02B6">
      <w:pPr>
        <w:widowControl w:val="0"/>
        <w:autoSpaceDE w:val="0"/>
        <w:autoSpaceDN w:val="0"/>
        <w:adjustRightInd w:val="0"/>
        <w:spacing w:after="0" w:line="320" w:lineRule="exact"/>
        <w:rPr>
          <w:rFonts w:ascii="Times New Roman" w:hAnsi="Times New Roman" w:cs="Times New Roman"/>
          <w:sz w:val="24"/>
          <w:szCs w:val="24"/>
        </w:rPr>
      </w:pPr>
    </w:p>
    <w:p w14:paraId="55EC80A8" w14:textId="77777777" w:rsidR="002E02B6" w:rsidRDefault="002E02B6" w:rsidP="002E02B6">
      <w:pPr>
        <w:widowControl w:val="0"/>
        <w:autoSpaceDE w:val="0"/>
        <w:autoSpaceDN w:val="0"/>
        <w:adjustRightInd w:val="0"/>
        <w:spacing w:after="0" w:line="240" w:lineRule="auto"/>
        <w:ind w:left="701"/>
        <w:rPr>
          <w:rFonts w:ascii="Times New Roman" w:hAnsi="Times New Roman" w:cs="Times New Roman"/>
          <w:sz w:val="24"/>
          <w:szCs w:val="24"/>
        </w:rPr>
      </w:pPr>
      <w:r>
        <w:rPr>
          <w:rFonts w:ascii="Times New Roman" w:hAnsi="Times New Roman" w:cs="Times New Roman"/>
          <w:b/>
          <w:bCs/>
          <w:sz w:val="24"/>
          <w:szCs w:val="24"/>
        </w:rPr>
        <w:t>2.</w:t>
      </w:r>
      <w:r w:rsidR="0011520C">
        <w:rPr>
          <w:rFonts w:ascii="Times New Roman" w:hAnsi="Times New Roman" w:cs="Times New Roman"/>
          <w:b/>
          <w:bCs/>
          <w:sz w:val="24"/>
          <w:szCs w:val="24"/>
        </w:rPr>
        <w:t>2</w:t>
      </w:r>
      <w:r>
        <w:rPr>
          <w:rFonts w:ascii="Times New Roman" w:hAnsi="Times New Roman" w:cs="Times New Roman"/>
          <w:b/>
          <w:bCs/>
          <w:sz w:val="24"/>
          <w:szCs w:val="24"/>
        </w:rPr>
        <w:t>. Други основания за отстраняване</w:t>
      </w:r>
    </w:p>
    <w:p w14:paraId="55EC80A9" w14:textId="77777777" w:rsidR="002E02B6" w:rsidRDefault="002E02B6" w:rsidP="002E02B6">
      <w:pPr>
        <w:widowControl w:val="0"/>
        <w:autoSpaceDE w:val="0"/>
        <w:autoSpaceDN w:val="0"/>
        <w:adjustRightInd w:val="0"/>
        <w:spacing w:after="0" w:line="70" w:lineRule="exact"/>
        <w:rPr>
          <w:rFonts w:ascii="Times New Roman" w:hAnsi="Times New Roman" w:cs="Times New Roman"/>
          <w:sz w:val="24"/>
          <w:szCs w:val="24"/>
        </w:rPr>
      </w:pPr>
    </w:p>
    <w:p w14:paraId="55EC80AA" w14:textId="611C0354" w:rsidR="0011520C" w:rsidRDefault="002E02B6" w:rsidP="0011520C">
      <w:pPr>
        <w:widowControl w:val="0"/>
        <w:overflowPunct w:val="0"/>
        <w:autoSpaceDE w:val="0"/>
        <w:autoSpaceDN w:val="0"/>
        <w:adjustRightInd w:val="0"/>
        <w:spacing w:after="0" w:line="223" w:lineRule="auto"/>
        <w:ind w:left="708" w:right="3200" w:firstLine="7"/>
        <w:rPr>
          <w:rFonts w:ascii="Times New Roman" w:hAnsi="Times New Roman" w:cs="Times New Roman"/>
          <w:sz w:val="24"/>
          <w:szCs w:val="24"/>
        </w:rPr>
      </w:pPr>
      <w:r>
        <w:rPr>
          <w:rFonts w:ascii="Times New Roman" w:hAnsi="Times New Roman" w:cs="Times New Roman"/>
          <w:sz w:val="24"/>
          <w:szCs w:val="24"/>
        </w:rPr>
        <w:t>Възлож</w:t>
      </w:r>
      <w:r w:rsidR="003E60F2">
        <w:rPr>
          <w:rFonts w:ascii="Times New Roman" w:hAnsi="Times New Roman" w:cs="Times New Roman"/>
          <w:sz w:val="24"/>
          <w:szCs w:val="24"/>
        </w:rPr>
        <w:t>ителят ще отстрани от участие в</w:t>
      </w:r>
      <w:r w:rsidR="0011520C">
        <w:rPr>
          <w:rFonts w:ascii="Times New Roman" w:hAnsi="Times New Roman" w:cs="Times New Roman"/>
          <w:sz w:val="24"/>
          <w:szCs w:val="24"/>
        </w:rPr>
        <w:t xml:space="preserve"> </w:t>
      </w:r>
      <w:r>
        <w:rPr>
          <w:rFonts w:ascii="Times New Roman" w:hAnsi="Times New Roman" w:cs="Times New Roman"/>
          <w:sz w:val="24"/>
          <w:szCs w:val="24"/>
        </w:rPr>
        <w:t xml:space="preserve">процедурата: </w:t>
      </w:r>
    </w:p>
    <w:p w14:paraId="55EC80AB" w14:textId="77777777" w:rsidR="0011520C" w:rsidRDefault="0011520C" w:rsidP="002E02B6">
      <w:pPr>
        <w:widowControl w:val="0"/>
        <w:overflowPunct w:val="0"/>
        <w:autoSpaceDE w:val="0"/>
        <w:autoSpaceDN w:val="0"/>
        <w:adjustRightInd w:val="0"/>
        <w:spacing w:after="0" w:line="223" w:lineRule="auto"/>
        <w:ind w:left="701" w:right="3200"/>
        <w:rPr>
          <w:rFonts w:ascii="Times New Roman" w:hAnsi="Times New Roman" w:cs="Times New Roman"/>
          <w:b/>
          <w:bCs/>
          <w:sz w:val="24"/>
          <w:szCs w:val="24"/>
        </w:rPr>
      </w:pPr>
    </w:p>
    <w:p w14:paraId="55EC80AC" w14:textId="77777777" w:rsidR="002E02B6" w:rsidRDefault="002E02B6" w:rsidP="002E02B6">
      <w:pPr>
        <w:widowControl w:val="0"/>
        <w:overflowPunct w:val="0"/>
        <w:autoSpaceDE w:val="0"/>
        <w:autoSpaceDN w:val="0"/>
        <w:adjustRightInd w:val="0"/>
        <w:spacing w:after="0" w:line="223" w:lineRule="auto"/>
        <w:ind w:left="701" w:right="3200"/>
        <w:rPr>
          <w:rFonts w:ascii="Times New Roman" w:hAnsi="Times New Roman" w:cs="Times New Roman"/>
          <w:sz w:val="24"/>
          <w:szCs w:val="24"/>
        </w:rPr>
      </w:pPr>
      <w:proofErr w:type="spellStart"/>
      <w:r>
        <w:rPr>
          <w:rFonts w:ascii="Times New Roman" w:hAnsi="Times New Roman" w:cs="Times New Roman"/>
          <w:b/>
          <w:bCs/>
          <w:sz w:val="24"/>
          <w:szCs w:val="24"/>
        </w:rPr>
        <w:t>2.</w:t>
      </w:r>
      <w:r w:rsidR="0011520C">
        <w:rPr>
          <w:rFonts w:ascii="Times New Roman" w:hAnsi="Times New Roman" w:cs="Times New Roman"/>
          <w:b/>
          <w:bCs/>
          <w:sz w:val="24"/>
          <w:szCs w:val="24"/>
        </w:rPr>
        <w:t>2</w:t>
      </w:r>
      <w:r>
        <w:rPr>
          <w:rFonts w:ascii="Times New Roman" w:hAnsi="Times New Roman" w:cs="Times New Roman"/>
          <w:b/>
          <w:bCs/>
          <w:sz w:val="24"/>
          <w:szCs w:val="24"/>
        </w:rPr>
        <w:t>.1</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Участници,</w:t>
      </w:r>
      <w:r>
        <w:rPr>
          <w:rFonts w:ascii="Times New Roman" w:hAnsi="Times New Roman" w:cs="Times New Roman"/>
          <w:b/>
          <w:bCs/>
          <w:sz w:val="24"/>
          <w:szCs w:val="24"/>
        </w:rPr>
        <w:t xml:space="preserve"> </w:t>
      </w:r>
      <w:r>
        <w:rPr>
          <w:rFonts w:ascii="Times New Roman" w:hAnsi="Times New Roman" w:cs="Times New Roman"/>
          <w:sz w:val="24"/>
          <w:szCs w:val="24"/>
        </w:rPr>
        <w:t>които са свързани лица.</w:t>
      </w:r>
    </w:p>
    <w:p w14:paraId="55EC80AD" w14:textId="77777777" w:rsidR="002E02B6" w:rsidRDefault="002E02B6" w:rsidP="002E02B6">
      <w:pPr>
        <w:widowControl w:val="0"/>
        <w:autoSpaceDE w:val="0"/>
        <w:autoSpaceDN w:val="0"/>
        <w:adjustRightInd w:val="0"/>
        <w:spacing w:after="0" w:line="19" w:lineRule="exact"/>
        <w:rPr>
          <w:rFonts w:ascii="Times New Roman" w:hAnsi="Times New Roman" w:cs="Times New Roman"/>
          <w:sz w:val="24"/>
          <w:szCs w:val="24"/>
        </w:rPr>
      </w:pPr>
    </w:p>
    <w:p w14:paraId="55EC80AE" w14:textId="77777777" w:rsidR="002E02B6" w:rsidRDefault="002E02B6" w:rsidP="002E02B6">
      <w:pPr>
        <w:widowControl w:val="0"/>
        <w:autoSpaceDE w:val="0"/>
        <w:autoSpaceDN w:val="0"/>
        <w:adjustRightInd w:val="0"/>
        <w:spacing w:after="0" w:line="240" w:lineRule="auto"/>
        <w:ind w:left="701"/>
        <w:rPr>
          <w:rFonts w:ascii="Times New Roman" w:hAnsi="Times New Roman" w:cs="Times New Roman"/>
          <w:sz w:val="24"/>
          <w:szCs w:val="24"/>
        </w:rPr>
      </w:pPr>
      <w:r>
        <w:rPr>
          <w:rFonts w:ascii="Times New Roman" w:hAnsi="Times New Roman" w:cs="Times New Roman"/>
          <w:i/>
          <w:iCs/>
          <w:sz w:val="24"/>
          <w:szCs w:val="24"/>
        </w:rPr>
        <w:t>„Свързани лица“ са:</w:t>
      </w:r>
    </w:p>
    <w:p w14:paraId="55EC80AF" w14:textId="77777777" w:rsidR="002E02B6" w:rsidRDefault="002E02B6" w:rsidP="002E02B6">
      <w:pPr>
        <w:widowControl w:val="0"/>
        <w:autoSpaceDE w:val="0"/>
        <w:autoSpaceDN w:val="0"/>
        <w:adjustRightInd w:val="0"/>
        <w:spacing w:after="0" w:line="75" w:lineRule="exact"/>
        <w:rPr>
          <w:rFonts w:ascii="Times New Roman" w:hAnsi="Times New Roman" w:cs="Times New Roman"/>
          <w:sz w:val="24"/>
          <w:szCs w:val="24"/>
        </w:rPr>
      </w:pPr>
    </w:p>
    <w:p w14:paraId="55EC80B0" w14:textId="77777777" w:rsidR="002E02B6" w:rsidRDefault="002E02B6" w:rsidP="002E02B6">
      <w:pPr>
        <w:widowControl w:val="0"/>
        <w:overflowPunct w:val="0"/>
        <w:autoSpaceDE w:val="0"/>
        <w:autoSpaceDN w:val="0"/>
        <w:adjustRightInd w:val="0"/>
        <w:spacing w:after="0" w:line="223" w:lineRule="auto"/>
        <w:ind w:left="1" w:right="360" w:firstLine="708"/>
        <w:jc w:val="both"/>
        <w:rPr>
          <w:rFonts w:ascii="Times New Roman" w:hAnsi="Times New Roman" w:cs="Times New Roman"/>
          <w:sz w:val="24"/>
          <w:szCs w:val="24"/>
        </w:rPr>
      </w:pPr>
      <w:r>
        <w:rPr>
          <w:rFonts w:ascii="Times New Roman" w:hAnsi="Times New Roman" w:cs="Times New Roman"/>
          <w:i/>
          <w:iCs/>
          <w:sz w:val="24"/>
          <w:szCs w:val="24"/>
        </w:rPr>
        <w:t>а) лицата, едното от които контролира другото лице или негово дъщерно дружество;</w:t>
      </w:r>
    </w:p>
    <w:p w14:paraId="55EC80B1" w14:textId="77777777" w:rsidR="002E02B6" w:rsidRDefault="002E02B6" w:rsidP="002E02B6">
      <w:pPr>
        <w:widowControl w:val="0"/>
        <w:autoSpaceDE w:val="0"/>
        <w:autoSpaceDN w:val="0"/>
        <w:adjustRightInd w:val="0"/>
        <w:spacing w:after="0" w:line="78" w:lineRule="exact"/>
        <w:rPr>
          <w:rFonts w:ascii="Times New Roman" w:hAnsi="Times New Roman" w:cs="Times New Roman"/>
          <w:sz w:val="24"/>
          <w:szCs w:val="24"/>
        </w:rPr>
      </w:pPr>
    </w:p>
    <w:p w14:paraId="55EC80B2" w14:textId="77777777" w:rsidR="002E02B6" w:rsidRDefault="002E02B6" w:rsidP="002E02B6">
      <w:pPr>
        <w:widowControl w:val="0"/>
        <w:overflowPunct w:val="0"/>
        <w:autoSpaceDE w:val="0"/>
        <w:autoSpaceDN w:val="0"/>
        <w:adjustRightInd w:val="0"/>
        <w:spacing w:after="0" w:line="231" w:lineRule="auto"/>
        <w:ind w:left="701" w:right="2760"/>
        <w:rPr>
          <w:rFonts w:ascii="Times New Roman" w:hAnsi="Times New Roman" w:cs="Times New Roman"/>
          <w:sz w:val="24"/>
          <w:szCs w:val="24"/>
        </w:rPr>
      </w:pPr>
      <w:proofErr w:type="spellStart"/>
      <w:r>
        <w:rPr>
          <w:rFonts w:ascii="Times New Roman" w:hAnsi="Times New Roman" w:cs="Times New Roman"/>
          <w:i/>
          <w:iCs/>
          <w:sz w:val="23"/>
          <w:szCs w:val="23"/>
        </w:rPr>
        <w:t>б</w:t>
      </w:r>
      <w:proofErr w:type="spellEnd"/>
      <w:r>
        <w:rPr>
          <w:rFonts w:ascii="Times New Roman" w:hAnsi="Times New Roman" w:cs="Times New Roman"/>
          <w:i/>
          <w:iCs/>
          <w:sz w:val="23"/>
          <w:szCs w:val="23"/>
        </w:rPr>
        <w:t>) лицата, чиято дейност се контролира от трето лице; в) лицата, които съвместно контролират трето лице;</w:t>
      </w:r>
    </w:p>
    <w:p w14:paraId="55EC80B3" w14:textId="77777777" w:rsidR="002E02B6" w:rsidRDefault="002E02B6" w:rsidP="002E02B6">
      <w:pPr>
        <w:widowControl w:val="0"/>
        <w:autoSpaceDE w:val="0"/>
        <w:autoSpaceDN w:val="0"/>
        <w:adjustRightInd w:val="0"/>
        <w:spacing w:after="0" w:line="79" w:lineRule="exact"/>
        <w:rPr>
          <w:rFonts w:ascii="Times New Roman" w:hAnsi="Times New Roman" w:cs="Times New Roman"/>
          <w:sz w:val="24"/>
          <w:szCs w:val="24"/>
        </w:rPr>
      </w:pPr>
    </w:p>
    <w:p w14:paraId="55EC80B4" w14:textId="77777777" w:rsidR="002E02B6" w:rsidRDefault="002E02B6" w:rsidP="002E02B6">
      <w:pPr>
        <w:widowControl w:val="0"/>
        <w:overflowPunct w:val="0"/>
        <w:autoSpaceDE w:val="0"/>
        <w:autoSpaceDN w:val="0"/>
        <w:adjustRightInd w:val="0"/>
        <w:spacing w:after="0" w:line="233" w:lineRule="auto"/>
        <w:ind w:left="1" w:right="340" w:firstLine="708"/>
        <w:jc w:val="both"/>
        <w:rPr>
          <w:rFonts w:ascii="Times New Roman" w:hAnsi="Times New Roman" w:cs="Times New Roman"/>
          <w:sz w:val="24"/>
          <w:szCs w:val="24"/>
        </w:rPr>
      </w:pPr>
      <w:proofErr w:type="spellStart"/>
      <w:r>
        <w:rPr>
          <w:rFonts w:ascii="Times New Roman" w:hAnsi="Times New Roman" w:cs="Times New Roman"/>
          <w:i/>
          <w:iCs/>
          <w:sz w:val="24"/>
          <w:szCs w:val="24"/>
        </w:rPr>
        <w:t>г</w:t>
      </w:r>
      <w:proofErr w:type="spellEnd"/>
      <w:r>
        <w:rPr>
          <w:rFonts w:ascii="Times New Roman" w:hAnsi="Times New Roman" w:cs="Times New Roman"/>
          <w:i/>
          <w:iCs/>
          <w:sz w:val="24"/>
          <w:szCs w:val="24"/>
        </w:rPr>
        <w:t>)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55EC80B5" w14:textId="77777777" w:rsidR="002E02B6" w:rsidRDefault="002E02B6" w:rsidP="002E02B6">
      <w:pPr>
        <w:widowControl w:val="0"/>
        <w:autoSpaceDE w:val="0"/>
        <w:autoSpaceDN w:val="0"/>
        <w:adjustRightInd w:val="0"/>
        <w:spacing w:after="0" w:line="22" w:lineRule="exact"/>
        <w:rPr>
          <w:rFonts w:ascii="Times New Roman" w:hAnsi="Times New Roman" w:cs="Times New Roman"/>
          <w:sz w:val="24"/>
          <w:szCs w:val="24"/>
        </w:rPr>
      </w:pPr>
    </w:p>
    <w:p w14:paraId="55EC80B6" w14:textId="77777777" w:rsidR="002E02B6" w:rsidRDefault="002E02B6" w:rsidP="002E02B6">
      <w:pPr>
        <w:widowControl w:val="0"/>
        <w:autoSpaceDE w:val="0"/>
        <w:autoSpaceDN w:val="0"/>
        <w:adjustRightInd w:val="0"/>
        <w:spacing w:after="0" w:line="240" w:lineRule="auto"/>
        <w:ind w:left="701"/>
        <w:rPr>
          <w:rFonts w:ascii="Times New Roman" w:hAnsi="Times New Roman" w:cs="Times New Roman"/>
          <w:sz w:val="24"/>
          <w:szCs w:val="24"/>
        </w:rPr>
      </w:pPr>
      <w:r>
        <w:rPr>
          <w:rFonts w:ascii="Times New Roman" w:hAnsi="Times New Roman" w:cs="Times New Roman"/>
          <w:i/>
          <w:iCs/>
          <w:sz w:val="24"/>
          <w:szCs w:val="24"/>
        </w:rPr>
        <w:t>„Контрол“ е налице, когато едно лице:</w:t>
      </w:r>
    </w:p>
    <w:p w14:paraId="55EC80B7" w14:textId="77777777" w:rsidR="002E02B6" w:rsidRDefault="002E02B6" w:rsidP="002E02B6">
      <w:pPr>
        <w:widowControl w:val="0"/>
        <w:autoSpaceDE w:val="0"/>
        <w:autoSpaceDN w:val="0"/>
        <w:adjustRightInd w:val="0"/>
        <w:spacing w:after="0" w:line="77" w:lineRule="exact"/>
        <w:rPr>
          <w:rFonts w:ascii="Times New Roman" w:hAnsi="Times New Roman" w:cs="Times New Roman"/>
          <w:sz w:val="24"/>
          <w:szCs w:val="24"/>
        </w:rPr>
      </w:pPr>
    </w:p>
    <w:p w14:paraId="55EC80B8" w14:textId="77777777" w:rsidR="002E02B6" w:rsidRDefault="002E02B6" w:rsidP="002E02B6">
      <w:pPr>
        <w:widowControl w:val="0"/>
        <w:overflowPunct w:val="0"/>
        <w:autoSpaceDE w:val="0"/>
        <w:autoSpaceDN w:val="0"/>
        <w:adjustRightInd w:val="0"/>
        <w:spacing w:after="0" w:line="233" w:lineRule="auto"/>
        <w:ind w:left="1" w:right="360" w:firstLine="708"/>
        <w:jc w:val="both"/>
        <w:rPr>
          <w:rFonts w:ascii="Times New Roman" w:hAnsi="Times New Roman" w:cs="Times New Roman"/>
          <w:sz w:val="24"/>
          <w:szCs w:val="24"/>
        </w:rPr>
      </w:pPr>
      <w:r>
        <w:rPr>
          <w:rFonts w:ascii="Times New Roman" w:hAnsi="Times New Roman" w:cs="Times New Roman"/>
          <w:i/>
          <w:iCs/>
          <w:sz w:val="24"/>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55EC80B9" w14:textId="77777777" w:rsidR="002E02B6" w:rsidRDefault="002E02B6" w:rsidP="002E02B6">
      <w:pPr>
        <w:widowControl w:val="0"/>
        <w:autoSpaceDE w:val="0"/>
        <w:autoSpaceDN w:val="0"/>
        <w:adjustRightInd w:val="0"/>
        <w:spacing w:after="0" w:line="79" w:lineRule="exact"/>
        <w:rPr>
          <w:rFonts w:ascii="Times New Roman" w:hAnsi="Times New Roman" w:cs="Times New Roman"/>
          <w:sz w:val="24"/>
          <w:szCs w:val="24"/>
        </w:rPr>
      </w:pPr>
    </w:p>
    <w:p w14:paraId="55EC80BA" w14:textId="77777777" w:rsidR="002E02B6" w:rsidRDefault="002E02B6" w:rsidP="002E02B6">
      <w:pPr>
        <w:widowControl w:val="0"/>
        <w:overflowPunct w:val="0"/>
        <w:autoSpaceDE w:val="0"/>
        <w:autoSpaceDN w:val="0"/>
        <w:adjustRightInd w:val="0"/>
        <w:spacing w:after="0" w:line="222" w:lineRule="auto"/>
        <w:ind w:left="1" w:right="360" w:firstLine="708"/>
        <w:jc w:val="both"/>
        <w:rPr>
          <w:rFonts w:ascii="Times New Roman" w:hAnsi="Times New Roman" w:cs="Times New Roman"/>
          <w:sz w:val="24"/>
          <w:szCs w:val="24"/>
        </w:rPr>
      </w:pPr>
      <w:proofErr w:type="spellStart"/>
      <w:r>
        <w:rPr>
          <w:rFonts w:ascii="Times New Roman" w:hAnsi="Times New Roman" w:cs="Times New Roman"/>
          <w:i/>
          <w:iCs/>
          <w:sz w:val="24"/>
          <w:szCs w:val="24"/>
        </w:rPr>
        <w:t>б</w:t>
      </w:r>
      <w:proofErr w:type="spellEnd"/>
      <w:r>
        <w:rPr>
          <w:rFonts w:ascii="Times New Roman" w:hAnsi="Times New Roman" w:cs="Times New Roman"/>
          <w:i/>
          <w:iCs/>
          <w:sz w:val="24"/>
          <w:szCs w:val="24"/>
        </w:rPr>
        <w:t>) може да определя пряко или непряко повече от половината от членовете на управителния или контролния орган на едно юридическо лице; или</w:t>
      </w:r>
    </w:p>
    <w:p w14:paraId="55EC80BB" w14:textId="77777777" w:rsidR="002E02B6" w:rsidRDefault="002E02B6" w:rsidP="002E02B6">
      <w:pPr>
        <w:widowControl w:val="0"/>
        <w:autoSpaceDE w:val="0"/>
        <w:autoSpaceDN w:val="0"/>
        <w:adjustRightInd w:val="0"/>
        <w:spacing w:after="0" w:line="77" w:lineRule="exact"/>
        <w:rPr>
          <w:rFonts w:ascii="Times New Roman" w:hAnsi="Times New Roman" w:cs="Times New Roman"/>
          <w:sz w:val="24"/>
          <w:szCs w:val="24"/>
        </w:rPr>
      </w:pPr>
    </w:p>
    <w:p w14:paraId="55EC80BC" w14:textId="77777777" w:rsidR="002E02B6" w:rsidRDefault="002E02B6" w:rsidP="002E02B6">
      <w:pPr>
        <w:widowControl w:val="0"/>
        <w:overflowPunct w:val="0"/>
        <w:autoSpaceDE w:val="0"/>
        <w:autoSpaceDN w:val="0"/>
        <w:adjustRightInd w:val="0"/>
        <w:spacing w:after="0" w:line="223" w:lineRule="auto"/>
        <w:ind w:left="1" w:right="360" w:firstLine="708"/>
        <w:jc w:val="both"/>
        <w:rPr>
          <w:rFonts w:ascii="Times New Roman" w:hAnsi="Times New Roman" w:cs="Times New Roman"/>
          <w:sz w:val="24"/>
          <w:szCs w:val="24"/>
        </w:rPr>
      </w:pPr>
      <w:r>
        <w:rPr>
          <w:rFonts w:ascii="Times New Roman" w:hAnsi="Times New Roman" w:cs="Times New Roman"/>
          <w:i/>
          <w:iCs/>
          <w:sz w:val="24"/>
          <w:szCs w:val="24"/>
        </w:rPr>
        <w:t>в) може по друг начин да упражнява решаващо влияние върху вземането на решения във връзка с дейността на юридическо лице.</w:t>
      </w:r>
    </w:p>
    <w:p w14:paraId="55EC80BD" w14:textId="77777777" w:rsidR="002E02B6" w:rsidRDefault="002E02B6" w:rsidP="002E02B6">
      <w:pPr>
        <w:widowControl w:val="0"/>
        <w:autoSpaceDE w:val="0"/>
        <w:autoSpaceDN w:val="0"/>
        <w:adjustRightInd w:val="0"/>
        <w:spacing w:after="0" w:line="75" w:lineRule="exact"/>
        <w:rPr>
          <w:rFonts w:ascii="Times New Roman" w:hAnsi="Times New Roman" w:cs="Times New Roman"/>
          <w:sz w:val="24"/>
          <w:szCs w:val="24"/>
        </w:rPr>
      </w:pPr>
    </w:p>
    <w:p w14:paraId="55EC80BE" w14:textId="77777777" w:rsidR="002E02B6" w:rsidRDefault="000A6553" w:rsidP="0011520C">
      <w:pPr>
        <w:widowControl w:val="0"/>
        <w:overflowPunct w:val="0"/>
        <w:autoSpaceDE w:val="0"/>
        <w:autoSpaceDN w:val="0"/>
        <w:adjustRightInd w:val="0"/>
        <w:spacing w:after="0" w:line="243" w:lineRule="auto"/>
        <w:ind w:right="360" w:firstLine="360"/>
        <w:jc w:val="both"/>
        <w:rPr>
          <w:rFonts w:ascii="Times New Roman" w:hAnsi="Times New Roman" w:cs="Times New Roman"/>
          <w:b/>
          <w:bCs/>
          <w:sz w:val="24"/>
          <w:szCs w:val="24"/>
        </w:rPr>
      </w:pPr>
      <w:proofErr w:type="spellStart"/>
      <w:r>
        <w:rPr>
          <w:rFonts w:ascii="Times New Roman" w:hAnsi="Times New Roman" w:cs="Times New Roman"/>
          <w:sz w:val="24"/>
          <w:szCs w:val="24"/>
        </w:rPr>
        <w:t>2.2.2</w:t>
      </w:r>
      <w:proofErr w:type="spellEnd"/>
      <w:r>
        <w:rPr>
          <w:rFonts w:ascii="Times New Roman" w:hAnsi="Times New Roman" w:cs="Times New Roman"/>
          <w:sz w:val="24"/>
          <w:szCs w:val="24"/>
        </w:rPr>
        <w:t xml:space="preserve">. </w:t>
      </w:r>
      <w:r w:rsidR="002E02B6">
        <w:rPr>
          <w:rFonts w:ascii="Times New Roman" w:hAnsi="Times New Roman" w:cs="Times New Roman"/>
          <w:sz w:val="24"/>
          <w:szCs w:val="24"/>
        </w:rPr>
        <w:t>Участник, 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spellStart"/>
      <w:r w:rsidR="002E02B6">
        <w:rPr>
          <w:rFonts w:ascii="Times New Roman" w:hAnsi="Times New Roman" w:cs="Times New Roman"/>
          <w:sz w:val="24"/>
          <w:szCs w:val="24"/>
        </w:rPr>
        <w:t>ЗИФОДРЮДРСЛТДС</w:t>
      </w:r>
      <w:proofErr w:type="spellEnd"/>
      <w:r w:rsidR="002E02B6">
        <w:rPr>
          <w:rFonts w:ascii="Times New Roman" w:hAnsi="Times New Roman" w:cs="Times New Roman"/>
          <w:sz w:val="24"/>
          <w:szCs w:val="24"/>
        </w:rPr>
        <w:t xml:space="preserve">), освен когато не са налице условията по чл. 4 от закона. </w:t>
      </w:r>
    </w:p>
    <w:p w14:paraId="55EC80BF" w14:textId="77777777" w:rsidR="002E02B6" w:rsidRDefault="002E02B6" w:rsidP="002E02B6">
      <w:pPr>
        <w:widowControl w:val="0"/>
        <w:autoSpaceDE w:val="0"/>
        <w:autoSpaceDN w:val="0"/>
        <w:adjustRightInd w:val="0"/>
        <w:spacing w:after="0" w:line="74" w:lineRule="exact"/>
        <w:rPr>
          <w:rFonts w:ascii="Times New Roman" w:hAnsi="Times New Roman" w:cs="Times New Roman"/>
          <w:b/>
          <w:bCs/>
          <w:sz w:val="24"/>
          <w:szCs w:val="24"/>
        </w:rPr>
      </w:pPr>
    </w:p>
    <w:p w14:paraId="55EC80C0" w14:textId="77777777" w:rsidR="002E02B6" w:rsidRDefault="000A6553" w:rsidP="0011520C">
      <w:pPr>
        <w:widowControl w:val="0"/>
        <w:overflowPunct w:val="0"/>
        <w:autoSpaceDE w:val="0"/>
        <w:autoSpaceDN w:val="0"/>
        <w:adjustRightInd w:val="0"/>
        <w:spacing w:after="0" w:line="234" w:lineRule="auto"/>
        <w:ind w:right="340" w:firstLine="360"/>
        <w:jc w:val="both"/>
        <w:rPr>
          <w:rFonts w:ascii="Times New Roman" w:hAnsi="Times New Roman" w:cs="Times New Roman"/>
          <w:b/>
          <w:bCs/>
          <w:sz w:val="24"/>
          <w:szCs w:val="24"/>
        </w:rPr>
      </w:pPr>
      <w:proofErr w:type="spellStart"/>
      <w:r w:rsidRPr="000A6553">
        <w:rPr>
          <w:rFonts w:ascii="Times New Roman" w:hAnsi="Times New Roman" w:cs="Times New Roman"/>
          <w:b/>
          <w:sz w:val="24"/>
          <w:szCs w:val="24"/>
        </w:rPr>
        <w:t>2.2.3</w:t>
      </w:r>
      <w:proofErr w:type="spellEnd"/>
      <w:r>
        <w:rPr>
          <w:rFonts w:ascii="Times New Roman" w:hAnsi="Times New Roman" w:cs="Times New Roman"/>
          <w:sz w:val="24"/>
          <w:szCs w:val="24"/>
        </w:rPr>
        <w:t xml:space="preserve">. </w:t>
      </w:r>
      <w:r w:rsidR="002E02B6">
        <w:rPr>
          <w:rFonts w:ascii="Times New Roman" w:hAnsi="Times New Roman" w:cs="Times New Roman"/>
          <w:sz w:val="24"/>
          <w:szCs w:val="24"/>
        </w:rPr>
        <w:t xml:space="preserve">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 </w:t>
      </w:r>
    </w:p>
    <w:p w14:paraId="55EC80C1" w14:textId="77777777" w:rsidR="002E02B6" w:rsidRDefault="002E02B6" w:rsidP="002E02B6">
      <w:pPr>
        <w:widowControl w:val="0"/>
        <w:autoSpaceDE w:val="0"/>
        <w:autoSpaceDN w:val="0"/>
        <w:adjustRightInd w:val="0"/>
        <w:spacing w:after="0" w:line="17" w:lineRule="exact"/>
        <w:rPr>
          <w:rFonts w:ascii="Times New Roman" w:hAnsi="Times New Roman" w:cs="Times New Roman"/>
          <w:b/>
          <w:bCs/>
          <w:sz w:val="24"/>
          <w:szCs w:val="24"/>
        </w:rPr>
      </w:pPr>
    </w:p>
    <w:p w14:paraId="55EC80C2" w14:textId="77777777" w:rsidR="002E02B6" w:rsidRDefault="000A6553" w:rsidP="0011520C">
      <w:pPr>
        <w:widowControl w:val="0"/>
        <w:overflowPunct w:val="0"/>
        <w:autoSpaceDE w:val="0"/>
        <w:autoSpaceDN w:val="0"/>
        <w:adjustRightInd w:val="0"/>
        <w:spacing w:after="0" w:line="239" w:lineRule="auto"/>
        <w:ind w:firstLine="360"/>
        <w:jc w:val="both"/>
        <w:rPr>
          <w:rFonts w:ascii="Times New Roman" w:hAnsi="Times New Roman" w:cs="Times New Roman"/>
          <w:b/>
          <w:bCs/>
          <w:sz w:val="24"/>
          <w:szCs w:val="24"/>
        </w:rPr>
      </w:pPr>
      <w:proofErr w:type="spellStart"/>
      <w:r w:rsidRPr="000A6553">
        <w:rPr>
          <w:rFonts w:ascii="Times New Roman" w:hAnsi="Times New Roman" w:cs="Times New Roman"/>
          <w:b/>
          <w:sz w:val="24"/>
          <w:szCs w:val="24"/>
        </w:rPr>
        <w:t>2.2.4</w:t>
      </w:r>
      <w:proofErr w:type="spellEnd"/>
      <w:r w:rsidRPr="000A6553">
        <w:rPr>
          <w:rFonts w:ascii="Times New Roman" w:hAnsi="Times New Roman" w:cs="Times New Roman"/>
          <w:b/>
          <w:sz w:val="24"/>
          <w:szCs w:val="24"/>
        </w:rPr>
        <w:t>.</w:t>
      </w:r>
      <w:r>
        <w:rPr>
          <w:rFonts w:ascii="Times New Roman" w:hAnsi="Times New Roman" w:cs="Times New Roman"/>
          <w:sz w:val="24"/>
          <w:szCs w:val="24"/>
        </w:rPr>
        <w:t xml:space="preserve"> </w:t>
      </w:r>
      <w:r w:rsidR="002E02B6">
        <w:rPr>
          <w:rFonts w:ascii="Times New Roman" w:hAnsi="Times New Roman" w:cs="Times New Roman"/>
          <w:sz w:val="24"/>
          <w:szCs w:val="24"/>
        </w:rPr>
        <w:t xml:space="preserve">Участник, който е представил оферта, която не отговаря на: </w:t>
      </w:r>
    </w:p>
    <w:p w14:paraId="55EC80C3" w14:textId="77777777" w:rsidR="002E02B6" w:rsidRDefault="002E02B6" w:rsidP="002E02B6">
      <w:pPr>
        <w:widowControl w:val="0"/>
        <w:autoSpaceDE w:val="0"/>
        <w:autoSpaceDN w:val="0"/>
        <w:adjustRightInd w:val="0"/>
        <w:spacing w:after="0" w:line="20" w:lineRule="exact"/>
        <w:rPr>
          <w:rFonts w:ascii="Times New Roman" w:hAnsi="Times New Roman" w:cs="Times New Roman"/>
          <w:sz w:val="24"/>
          <w:szCs w:val="24"/>
        </w:rPr>
      </w:pPr>
    </w:p>
    <w:p w14:paraId="55EC80C4" w14:textId="77777777" w:rsidR="002E02B6" w:rsidRDefault="002E02B6" w:rsidP="002E02B6">
      <w:pPr>
        <w:widowControl w:val="0"/>
        <w:autoSpaceDE w:val="0"/>
        <w:autoSpaceDN w:val="0"/>
        <w:adjustRightInd w:val="0"/>
        <w:spacing w:after="0" w:line="240" w:lineRule="auto"/>
        <w:ind w:left="701"/>
        <w:rPr>
          <w:rFonts w:ascii="Times New Roman" w:hAnsi="Times New Roman" w:cs="Times New Roman"/>
          <w:sz w:val="24"/>
          <w:szCs w:val="24"/>
        </w:rPr>
      </w:pPr>
      <w:r>
        <w:rPr>
          <w:rFonts w:ascii="Times New Roman" w:hAnsi="Times New Roman" w:cs="Times New Roman"/>
          <w:sz w:val="24"/>
          <w:szCs w:val="24"/>
        </w:rPr>
        <w:t>а) предварително обявените условия на поръчката;</w:t>
      </w:r>
    </w:p>
    <w:p w14:paraId="55EC80C5" w14:textId="77777777" w:rsidR="002E02B6" w:rsidRDefault="002E02B6" w:rsidP="002E02B6">
      <w:pPr>
        <w:widowControl w:val="0"/>
        <w:overflowPunct w:val="0"/>
        <w:autoSpaceDE w:val="0"/>
        <w:autoSpaceDN w:val="0"/>
        <w:adjustRightInd w:val="0"/>
        <w:spacing w:after="0" w:line="233" w:lineRule="auto"/>
        <w:ind w:right="340" w:firstLine="708"/>
        <w:jc w:val="both"/>
        <w:rPr>
          <w:rFonts w:ascii="Times New Roman" w:hAnsi="Times New Roman" w:cs="Times New Roman"/>
          <w:sz w:val="24"/>
          <w:szCs w:val="24"/>
        </w:rPr>
      </w:pP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xml:space="preserve">) правила и изисквания, свързани със социалното и трудовото право, приложими колективни споразумения </w:t>
      </w:r>
      <w:proofErr w:type="spellStart"/>
      <w:r>
        <w:rPr>
          <w:rFonts w:ascii="Times New Roman" w:hAnsi="Times New Roman" w:cs="Times New Roman"/>
          <w:sz w:val="24"/>
          <w:szCs w:val="24"/>
        </w:rPr>
        <w:t>и/или</w:t>
      </w:r>
      <w:proofErr w:type="spellEnd"/>
      <w:r>
        <w:rPr>
          <w:rFonts w:ascii="Times New Roman" w:hAnsi="Times New Roman" w:cs="Times New Roman"/>
          <w:sz w:val="24"/>
          <w:szCs w:val="24"/>
        </w:rPr>
        <w:t xml:space="preserve"> разпоредби на международното екологично, социално и трудово право, които са изброени в приложение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10 от ЗОП.</w:t>
      </w:r>
    </w:p>
    <w:p w14:paraId="55EC80C6" w14:textId="77777777" w:rsidR="002E02B6" w:rsidRDefault="002E02B6" w:rsidP="002E02B6">
      <w:pPr>
        <w:widowControl w:val="0"/>
        <w:autoSpaceDE w:val="0"/>
        <w:autoSpaceDN w:val="0"/>
        <w:adjustRightInd w:val="0"/>
        <w:spacing w:after="0" w:line="79" w:lineRule="exact"/>
        <w:rPr>
          <w:rFonts w:ascii="Times New Roman" w:hAnsi="Times New Roman" w:cs="Times New Roman"/>
          <w:sz w:val="24"/>
          <w:szCs w:val="24"/>
        </w:rPr>
      </w:pPr>
    </w:p>
    <w:p w14:paraId="55EC80C7" w14:textId="77777777" w:rsidR="002E02B6" w:rsidRDefault="000A6553" w:rsidP="0011520C">
      <w:pPr>
        <w:widowControl w:val="0"/>
        <w:overflowPunct w:val="0"/>
        <w:autoSpaceDE w:val="0"/>
        <w:autoSpaceDN w:val="0"/>
        <w:adjustRightInd w:val="0"/>
        <w:spacing w:after="0" w:line="222" w:lineRule="auto"/>
        <w:ind w:right="360" w:firstLine="360"/>
        <w:jc w:val="both"/>
        <w:rPr>
          <w:rFonts w:ascii="Times New Roman" w:hAnsi="Times New Roman" w:cs="Times New Roman"/>
          <w:b/>
          <w:bCs/>
          <w:sz w:val="24"/>
          <w:szCs w:val="24"/>
        </w:rPr>
      </w:pPr>
      <w:proofErr w:type="spellStart"/>
      <w:r w:rsidRPr="000A6553">
        <w:rPr>
          <w:rFonts w:ascii="Times New Roman" w:hAnsi="Times New Roman" w:cs="Times New Roman"/>
          <w:b/>
          <w:sz w:val="24"/>
          <w:szCs w:val="24"/>
        </w:rPr>
        <w:t>2.2.5</w:t>
      </w:r>
      <w:proofErr w:type="spellEnd"/>
      <w:r w:rsidRPr="000A6553">
        <w:rPr>
          <w:rFonts w:ascii="Times New Roman" w:hAnsi="Times New Roman" w:cs="Times New Roman"/>
          <w:b/>
          <w:sz w:val="24"/>
          <w:szCs w:val="24"/>
        </w:rPr>
        <w:t>.</w:t>
      </w:r>
      <w:r>
        <w:rPr>
          <w:rFonts w:ascii="Times New Roman" w:hAnsi="Times New Roman" w:cs="Times New Roman"/>
          <w:sz w:val="24"/>
          <w:szCs w:val="24"/>
        </w:rPr>
        <w:t xml:space="preserve"> </w:t>
      </w:r>
      <w:r w:rsidR="002E02B6">
        <w:rPr>
          <w:rFonts w:ascii="Times New Roman" w:hAnsi="Times New Roman" w:cs="Times New Roman"/>
          <w:sz w:val="24"/>
          <w:szCs w:val="24"/>
        </w:rPr>
        <w:t xml:space="preserve">Участник, който не е представил в срок обосновката по чл. 72, </w:t>
      </w:r>
      <w:proofErr w:type="spellStart"/>
      <w:r w:rsidR="002E02B6">
        <w:rPr>
          <w:rFonts w:ascii="Times New Roman" w:hAnsi="Times New Roman" w:cs="Times New Roman"/>
          <w:sz w:val="24"/>
          <w:szCs w:val="24"/>
        </w:rPr>
        <w:t>ал.1</w:t>
      </w:r>
      <w:proofErr w:type="spellEnd"/>
      <w:r w:rsidR="002E02B6">
        <w:rPr>
          <w:rFonts w:ascii="Times New Roman" w:hAnsi="Times New Roman" w:cs="Times New Roman"/>
          <w:sz w:val="24"/>
          <w:szCs w:val="24"/>
        </w:rPr>
        <w:t xml:space="preserve"> от ЗОП или чиято оферта не е приета съгласно чл. 72, ал. 3 – 5 от ЗОП. </w:t>
      </w:r>
    </w:p>
    <w:p w14:paraId="55EC80C8"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0C9" w14:textId="77777777" w:rsidR="002E02B6" w:rsidRDefault="000A6553" w:rsidP="0011520C">
      <w:pPr>
        <w:widowControl w:val="0"/>
        <w:overflowPunct w:val="0"/>
        <w:autoSpaceDE w:val="0"/>
        <w:autoSpaceDN w:val="0"/>
        <w:adjustRightInd w:val="0"/>
        <w:spacing w:after="0" w:line="223" w:lineRule="auto"/>
        <w:ind w:right="360" w:firstLine="360"/>
        <w:jc w:val="both"/>
        <w:rPr>
          <w:rFonts w:ascii="Times New Roman" w:hAnsi="Times New Roman" w:cs="Times New Roman"/>
          <w:b/>
          <w:bCs/>
          <w:sz w:val="24"/>
          <w:szCs w:val="24"/>
        </w:rPr>
      </w:pPr>
      <w:proofErr w:type="spellStart"/>
      <w:r w:rsidRPr="000A6553">
        <w:rPr>
          <w:rFonts w:ascii="Times New Roman" w:hAnsi="Times New Roman" w:cs="Times New Roman"/>
          <w:b/>
          <w:sz w:val="24"/>
          <w:szCs w:val="24"/>
        </w:rPr>
        <w:t>2.2.6</w:t>
      </w:r>
      <w:proofErr w:type="spellEnd"/>
      <w:r w:rsidRPr="000A6553">
        <w:rPr>
          <w:rFonts w:ascii="Times New Roman" w:hAnsi="Times New Roman" w:cs="Times New Roman"/>
          <w:b/>
          <w:sz w:val="24"/>
          <w:szCs w:val="24"/>
        </w:rPr>
        <w:t>.</w:t>
      </w:r>
      <w:r>
        <w:rPr>
          <w:rFonts w:ascii="Times New Roman" w:hAnsi="Times New Roman" w:cs="Times New Roman"/>
          <w:sz w:val="24"/>
          <w:szCs w:val="24"/>
        </w:rPr>
        <w:t xml:space="preserve"> </w:t>
      </w:r>
      <w:r w:rsidR="002E02B6">
        <w:rPr>
          <w:rFonts w:ascii="Times New Roman" w:hAnsi="Times New Roman" w:cs="Times New Roman"/>
          <w:sz w:val="24"/>
          <w:szCs w:val="24"/>
        </w:rPr>
        <w:t xml:space="preserve">Участник, който след покана от Възложителя и в определения в нея срок не удължи срока на валидност на офертата си. </w:t>
      </w:r>
    </w:p>
    <w:p w14:paraId="55EC80CA" w14:textId="77777777" w:rsidR="002E02B6" w:rsidRDefault="002E02B6" w:rsidP="002E02B6">
      <w:pPr>
        <w:widowControl w:val="0"/>
        <w:autoSpaceDE w:val="0"/>
        <w:autoSpaceDN w:val="0"/>
        <w:adjustRightInd w:val="0"/>
        <w:spacing w:after="0" w:line="75" w:lineRule="exact"/>
        <w:rPr>
          <w:rFonts w:ascii="Times New Roman" w:hAnsi="Times New Roman" w:cs="Times New Roman"/>
          <w:b/>
          <w:bCs/>
          <w:sz w:val="24"/>
          <w:szCs w:val="24"/>
        </w:rPr>
      </w:pPr>
    </w:p>
    <w:p w14:paraId="55EC80CB" w14:textId="7AA015A1" w:rsidR="002E02B6" w:rsidRDefault="000A6553" w:rsidP="0011520C">
      <w:pPr>
        <w:widowControl w:val="0"/>
        <w:overflowPunct w:val="0"/>
        <w:autoSpaceDE w:val="0"/>
        <w:autoSpaceDN w:val="0"/>
        <w:adjustRightInd w:val="0"/>
        <w:spacing w:after="0" w:line="234" w:lineRule="auto"/>
        <w:ind w:right="340" w:firstLine="360"/>
        <w:jc w:val="both"/>
        <w:rPr>
          <w:rFonts w:ascii="Times New Roman" w:hAnsi="Times New Roman" w:cs="Times New Roman"/>
          <w:b/>
          <w:bCs/>
          <w:sz w:val="24"/>
          <w:szCs w:val="24"/>
        </w:rPr>
      </w:pPr>
      <w:proofErr w:type="spellStart"/>
      <w:r w:rsidRPr="000A6553">
        <w:rPr>
          <w:rFonts w:ascii="Times New Roman" w:hAnsi="Times New Roman" w:cs="Times New Roman"/>
          <w:b/>
          <w:sz w:val="24"/>
          <w:szCs w:val="24"/>
        </w:rPr>
        <w:t>2.2.7</w:t>
      </w:r>
      <w:proofErr w:type="spellEnd"/>
      <w:r>
        <w:rPr>
          <w:rFonts w:ascii="Times New Roman" w:hAnsi="Times New Roman" w:cs="Times New Roman"/>
          <w:sz w:val="24"/>
          <w:szCs w:val="24"/>
        </w:rPr>
        <w:t xml:space="preserve"> </w:t>
      </w:r>
      <w:r w:rsidR="002E02B6">
        <w:rPr>
          <w:rFonts w:ascii="Times New Roman" w:hAnsi="Times New Roman" w:cs="Times New Roman"/>
          <w:sz w:val="24"/>
          <w:szCs w:val="24"/>
        </w:rPr>
        <w:t>Участник, който е предложил цен</w:t>
      </w:r>
      <w:r>
        <w:rPr>
          <w:rFonts w:ascii="Times New Roman" w:hAnsi="Times New Roman" w:cs="Times New Roman"/>
          <w:sz w:val="24"/>
          <w:szCs w:val="24"/>
        </w:rPr>
        <w:t>и</w:t>
      </w:r>
      <w:r w:rsidR="002E02B6">
        <w:rPr>
          <w:rFonts w:ascii="Times New Roman" w:hAnsi="Times New Roman" w:cs="Times New Roman"/>
          <w:sz w:val="24"/>
          <w:szCs w:val="24"/>
        </w:rPr>
        <w:t xml:space="preserve"> за изпълнение на поръчката, по-висок</w:t>
      </w:r>
      <w:r>
        <w:rPr>
          <w:rFonts w:ascii="Times New Roman" w:hAnsi="Times New Roman" w:cs="Times New Roman"/>
          <w:sz w:val="24"/>
          <w:szCs w:val="24"/>
        </w:rPr>
        <w:t>и</w:t>
      </w:r>
      <w:r w:rsidR="002E02B6">
        <w:rPr>
          <w:rFonts w:ascii="Times New Roman" w:hAnsi="Times New Roman" w:cs="Times New Roman"/>
          <w:sz w:val="24"/>
          <w:szCs w:val="24"/>
        </w:rPr>
        <w:t xml:space="preserve"> от </w:t>
      </w:r>
      <w:r>
        <w:rPr>
          <w:rFonts w:ascii="Times New Roman" w:hAnsi="Times New Roman" w:cs="Times New Roman"/>
          <w:sz w:val="24"/>
          <w:szCs w:val="24"/>
        </w:rPr>
        <w:t>максимално зададените</w:t>
      </w:r>
      <w:r w:rsidR="002E02B6">
        <w:rPr>
          <w:rFonts w:ascii="Times New Roman" w:hAnsi="Times New Roman" w:cs="Times New Roman"/>
          <w:sz w:val="24"/>
          <w:szCs w:val="24"/>
        </w:rPr>
        <w:t xml:space="preserve"> от Възлож</w:t>
      </w:r>
      <w:r>
        <w:rPr>
          <w:rFonts w:ascii="Times New Roman" w:hAnsi="Times New Roman" w:cs="Times New Roman"/>
          <w:sz w:val="24"/>
          <w:szCs w:val="24"/>
        </w:rPr>
        <w:t>ителя в настоящата документация.</w:t>
      </w:r>
    </w:p>
    <w:p w14:paraId="55EC80CC" w14:textId="77777777" w:rsidR="002E02B6" w:rsidRDefault="002E02B6" w:rsidP="002E02B6">
      <w:pPr>
        <w:widowControl w:val="0"/>
        <w:autoSpaceDE w:val="0"/>
        <w:autoSpaceDN w:val="0"/>
        <w:adjustRightInd w:val="0"/>
        <w:spacing w:after="0" w:line="371" w:lineRule="exact"/>
        <w:rPr>
          <w:rFonts w:ascii="Times New Roman" w:hAnsi="Times New Roman" w:cs="Times New Roman"/>
          <w:sz w:val="24"/>
          <w:szCs w:val="24"/>
        </w:rPr>
      </w:pPr>
    </w:p>
    <w:p w14:paraId="55EC80CD" w14:textId="77777777" w:rsidR="002E02B6" w:rsidRDefault="002E02B6" w:rsidP="002E02B6">
      <w:pPr>
        <w:widowControl w:val="0"/>
        <w:overflowPunct w:val="0"/>
        <w:autoSpaceDE w:val="0"/>
        <w:autoSpaceDN w:val="0"/>
        <w:adjustRightInd w:val="0"/>
        <w:spacing w:after="0" w:line="223" w:lineRule="auto"/>
        <w:ind w:right="340" w:firstLine="708"/>
        <w:rPr>
          <w:rFonts w:ascii="Times New Roman" w:hAnsi="Times New Roman" w:cs="Times New Roman"/>
          <w:sz w:val="24"/>
          <w:szCs w:val="24"/>
        </w:rPr>
      </w:pPr>
      <w:r>
        <w:rPr>
          <w:rFonts w:ascii="Times New Roman" w:hAnsi="Times New Roman" w:cs="Times New Roman"/>
          <w:sz w:val="24"/>
          <w:szCs w:val="24"/>
        </w:rPr>
        <w:t xml:space="preserve">Информация относно липсата или наличието на обстоятелства по т. </w:t>
      </w:r>
      <w:proofErr w:type="spellStart"/>
      <w:r>
        <w:rPr>
          <w:rFonts w:ascii="Times New Roman" w:hAnsi="Times New Roman" w:cs="Times New Roman"/>
          <w:sz w:val="24"/>
          <w:szCs w:val="24"/>
        </w:rPr>
        <w:t>2.</w:t>
      </w:r>
      <w:r w:rsidR="000A6553">
        <w:rPr>
          <w:rFonts w:ascii="Times New Roman" w:hAnsi="Times New Roman" w:cs="Times New Roman"/>
          <w:sz w:val="24"/>
          <w:szCs w:val="24"/>
        </w:rPr>
        <w:t>2</w:t>
      </w:r>
      <w:r>
        <w:rPr>
          <w:rFonts w:ascii="Times New Roman" w:hAnsi="Times New Roman" w:cs="Times New Roman"/>
          <w:sz w:val="24"/>
          <w:szCs w:val="24"/>
        </w:rPr>
        <w:t>.1</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2.</w:t>
      </w:r>
      <w:r w:rsidR="000A6553">
        <w:rPr>
          <w:rFonts w:ascii="Times New Roman" w:hAnsi="Times New Roman" w:cs="Times New Roman"/>
          <w:sz w:val="24"/>
          <w:szCs w:val="24"/>
        </w:rPr>
        <w:t>2</w:t>
      </w:r>
      <w:r>
        <w:rPr>
          <w:rFonts w:ascii="Times New Roman" w:hAnsi="Times New Roman" w:cs="Times New Roman"/>
          <w:sz w:val="24"/>
          <w:szCs w:val="24"/>
        </w:rPr>
        <w:t>.2</w:t>
      </w:r>
      <w:proofErr w:type="spellEnd"/>
      <w:r>
        <w:rPr>
          <w:rFonts w:ascii="Times New Roman" w:hAnsi="Times New Roman" w:cs="Times New Roman"/>
          <w:sz w:val="24"/>
          <w:szCs w:val="24"/>
        </w:rPr>
        <w:t xml:space="preserve"> се попълва в Част ІІІ, Раздел </w:t>
      </w:r>
      <w:proofErr w:type="spellStart"/>
      <w:r>
        <w:rPr>
          <w:rFonts w:ascii="Times New Roman" w:hAnsi="Times New Roman" w:cs="Times New Roman"/>
          <w:sz w:val="24"/>
          <w:szCs w:val="24"/>
        </w:rPr>
        <w:t>Г</w:t>
      </w:r>
      <w:proofErr w:type="spellEnd"/>
      <w:r>
        <w:rPr>
          <w:rFonts w:ascii="Times New Roman" w:hAnsi="Times New Roman" w:cs="Times New Roman"/>
          <w:sz w:val="24"/>
          <w:szCs w:val="24"/>
        </w:rPr>
        <w:t xml:space="preserve"> от ЕЕДОП.</w:t>
      </w:r>
    </w:p>
    <w:p w14:paraId="55EC80CE" w14:textId="77777777" w:rsidR="002E02B6" w:rsidRDefault="002E02B6" w:rsidP="002E02B6">
      <w:pPr>
        <w:widowControl w:val="0"/>
        <w:autoSpaceDE w:val="0"/>
        <w:autoSpaceDN w:val="0"/>
        <w:adjustRightInd w:val="0"/>
        <w:spacing w:after="0" w:line="380" w:lineRule="exact"/>
        <w:rPr>
          <w:rFonts w:ascii="Times New Roman" w:hAnsi="Times New Roman" w:cs="Times New Roman"/>
          <w:sz w:val="24"/>
          <w:szCs w:val="24"/>
        </w:rPr>
      </w:pPr>
    </w:p>
    <w:p w14:paraId="55EC80CF" w14:textId="77777777" w:rsidR="002E02B6" w:rsidRDefault="000A6553" w:rsidP="000A6553">
      <w:pPr>
        <w:widowControl w:val="0"/>
        <w:overflowPunct w:val="0"/>
        <w:autoSpaceDE w:val="0"/>
        <w:autoSpaceDN w:val="0"/>
        <w:adjustRightInd w:val="0"/>
        <w:spacing w:after="0" w:line="221" w:lineRule="auto"/>
        <w:ind w:right="34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sidR="002E02B6">
        <w:rPr>
          <w:rFonts w:ascii="Times New Roman" w:hAnsi="Times New Roman" w:cs="Times New Roman"/>
          <w:b/>
          <w:bCs/>
          <w:sz w:val="24"/>
          <w:szCs w:val="24"/>
        </w:rPr>
        <w:t xml:space="preserve">Мерки за доказване на надеждност от участниците, доказване липса на основание за отстраняване (чл. 56, ал. 1 от ЗОП) </w:t>
      </w:r>
    </w:p>
    <w:p w14:paraId="55EC80D0" w14:textId="77777777" w:rsidR="002E02B6" w:rsidRDefault="002E02B6" w:rsidP="002E02B6">
      <w:pPr>
        <w:widowControl w:val="0"/>
        <w:autoSpaceDE w:val="0"/>
        <w:autoSpaceDN w:val="0"/>
        <w:adjustRightInd w:val="0"/>
        <w:spacing w:after="0" w:line="70" w:lineRule="exact"/>
        <w:rPr>
          <w:rFonts w:ascii="Times New Roman" w:hAnsi="Times New Roman" w:cs="Times New Roman"/>
          <w:b/>
          <w:bCs/>
          <w:sz w:val="24"/>
          <w:szCs w:val="24"/>
        </w:rPr>
      </w:pPr>
    </w:p>
    <w:p w14:paraId="55EC80D1" w14:textId="77777777" w:rsidR="002E02B6" w:rsidRDefault="000A6553" w:rsidP="000A6553">
      <w:pPr>
        <w:widowControl w:val="0"/>
        <w:overflowPunct w:val="0"/>
        <w:autoSpaceDE w:val="0"/>
        <w:autoSpaceDN w:val="0"/>
        <w:adjustRightInd w:val="0"/>
        <w:spacing w:after="0" w:line="239" w:lineRule="auto"/>
        <w:ind w:right="340" w:firstLine="708"/>
        <w:jc w:val="both"/>
        <w:rPr>
          <w:rFonts w:ascii="Times New Roman" w:hAnsi="Times New Roman" w:cs="Times New Roman"/>
          <w:b/>
          <w:bCs/>
          <w:sz w:val="24"/>
          <w:szCs w:val="24"/>
        </w:rPr>
      </w:pPr>
      <w:proofErr w:type="spellStart"/>
      <w:r>
        <w:rPr>
          <w:rFonts w:ascii="Times New Roman" w:hAnsi="Times New Roman" w:cs="Times New Roman"/>
          <w:sz w:val="24"/>
          <w:szCs w:val="24"/>
        </w:rPr>
        <w:t>2.3.1</w:t>
      </w:r>
      <w:proofErr w:type="spellEnd"/>
      <w:r>
        <w:rPr>
          <w:rFonts w:ascii="Times New Roman" w:hAnsi="Times New Roman" w:cs="Times New Roman"/>
          <w:sz w:val="24"/>
          <w:szCs w:val="24"/>
        </w:rPr>
        <w:t xml:space="preserve">. </w:t>
      </w:r>
      <w:r w:rsidR="002E02B6">
        <w:rPr>
          <w:rFonts w:ascii="Times New Roman" w:hAnsi="Times New Roman" w:cs="Times New Roman"/>
          <w:sz w:val="24"/>
          <w:szCs w:val="24"/>
        </w:rPr>
        <w:t xml:space="preserve">При наличие на основание за отстраняване от процедурата по т. </w:t>
      </w:r>
      <w:proofErr w:type="spellStart"/>
      <w:r w:rsidR="002E02B6">
        <w:rPr>
          <w:rFonts w:ascii="Times New Roman" w:hAnsi="Times New Roman" w:cs="Times New Roman"/>
          <w:sz w:val="24"/>
          <w:szCs w:val="24"/>
        </w:rPr>
        <w:t>2.1.1</w:t>
      </w:r>
      <w:proofErr w:type="spellEnd"/>
      <w:r w:rsidR="002E02B6">
        <w:rPr>
          <w:rFonts w:ascii="Times New Roman" w:hAnsi="Times New Roman" w:cs="Times New Roman"/>
          <w:sz w:val="24"/>
          <w:szCs w:val="24"/>
        </w:rPr>
        <w:t xml:space="preserve">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 </w:t>
      </w:r>
    </w:p>
    <w:p w14:paraId="55EC80D2" w14:textId="77777777" w:rsidR="002E02B6" w:rsidRDefault="002E02B6" w:rsidP="002E02B6">
      <w:pPr>
        <w:widowControl w:val="0"/>
        <w:autoSpaceDE w:val="0"/>
        <w:autoSpaceDN w:val="0"/>
        <w:adjustRightInd w:val="0"/>
        <w:spacing w:after="0" w:line="79" w:lineRule="exact"/>
        <w:rPr>
          <w:rFonts w:ascii="Times New Roman" w:hAnsi="Times New Roman" w:cs="Times New Roman"/>
          <w:b/>
          <w:bCs/>
          <w:sz w:val="24"/>
          <w:szCs w:val="24"/>
        </w:rPr>
      </w:pPr>
    </w:p>
    <w:p w14:paraId="55EC80D3" w14:textId="77777777" w:rsidR="002E02B6" w:rsidRDefault="002E02B6" w:rsidP="002E02B6">
      <w:pPr>
        <w:widowControl w:val="0"/>
        <w:overflowPunct w:val="0"/>
        <w:autoSpaceDE w:val="0"/>
        <w:autoSpaceDN w:val="0"/>
        <w:adjustRightInd w:val="0"/>
        <w:spacing w:after="0" w:line="223" w:lineRule="auto"/>
        <w:ind w:right="34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а) </w:t>
      </w:r>
      <w:r>
        <w:rPr>
          <w:rFonts w:ascii="Times New Roman" w:hAnsi="Times New Roman" w:cs="Times New Roman"/>
          <w:sz w:val="24"/>
          <w:szCs w:val="24"/>
        </w:rPr>
        <w:t xml:space="preserve">погасил задълженията по т. </w:t>
      </w:r>
      <w:proofErr w:type="spellStart"/>
      <w:r>
        <w:rPr>
          <w:rFonts w:ascii="Times New Roman" w:hAnsi="Times New Roman" w:cs="Times New Roman"/>
          <w:sz w:val="24"/>
          <w:szCs w:val="24"/>
        </w:rPr>
        <w:t>2.1.1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включително начислените лихви</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и/или</w:t>
      </w:r>
      <w:proofErr w:type="spellEnd"/>
      <w:r>
        <w:rPr>
          <w:rFonts w:ascii="Times New Roman" w:hAnsi="Times New Roman" w:cs="Times New Roman"/>
          <w:sz w:val="24"/>
          <w:szCs w:val="24"/>
        </w:rPr>
        <w:t xml:space="preserve"> глоби или че те са разсрочени, отсрочени или обезпечени; </w:t>
      </w:r>
    </w:p>
    <w:p w14:paraId="55EC80D4" w14:textId="77777777" w:rsidR="002E02B6" w:rsidRDefault="002E02B6" w:rsidP="002E02B6">
      <w:pPr>
        <w:widowControl w:val="0"/>
        <w:autoSpaceDE w:val="0"/>
        <w:autoSpaceDN w:val="0"/>
        <w:adjustRightInd w:val="0"/>
        <w:spacing w:after="0" w:line="75" w:lineRule="exact"/>
        <w:rPr>
          <w:rFonts w:ascii="Times New Roman" w:hAnsi="Times New Roman" w:cs="Times New Roman"/>
          <w:b/>
          <w:bCs/>
          <w:sz w:val="24"/>
          <w:szCs w:val="24"/>
        </w:rPr>
      </w:pPr>
    </w:p>
    <w:p w14:paraId="55EC80D5" w14:textId="77777777" w:rsidR="002E02B6" w:rsidRDefault="002E02B6" w:rsidP="002E02B6">
      <w:pPr>
        <w:widowControl w:val="0"/>
        <w:overflowPunct w:val="0"/>
        <w:autoSpaceDE w:val="0"/>
        <w:autoSpaceDN w:val="0"/>
        <w:adjustRightInd w:val="0"/>
        <w:spacing w:after="0" w:line="223" w:lineRule="auto"/>
        <w:ind w:right="360" w:firstLine="708"/>
        <w:jc w:val="both"/>
        <w:rPr>
          <w:rFonts w:ascii="Times New Roman" w:hAnsi="Times New Roman" w:cs="Times New Roman"/>
          <w:b/>
          <w:bCs/>
          <w:sz w:val="24"/>
          <w:szCs w:val="24"/>
        </w:rPr>
      </w:pPr>
      <w:proofErr w:type="spellStart"/>
      <w:r>
        <w:rPr>
          <w:rFonts w:ascii="Times New Roman" w:hAnsi="Times New Roman" w:cs="Times New Roman"/>
          <w:b/>
          <w:bCs/>
          <w:sz w:val="24"/>
          <w:szCs w:val="24"/>
        </w:rPr>
        <w:t>б</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платил или е в процес на изплащане на дължимо обезщетение за всички</w:t>
      </w:r>
      <w:r>
        <w:rPr>
          <w:rFonts w:ascii="Times New Roman" w:hAnsi="Times New Roman" w:cs="Times New Roman"/>
          <w:b/>
          <w:bCs/>
          <w:sz w:val="24"/>
          <w:szCs w:val="24"/>
        </w:rPr>
        <w:t xml:space="preserve"> </w:t>
      </w:r>
      <w:r>
        <w:rPr>
          <w:rFonts w:ascii="Times New Roman" w:hAnsi="Times New Roman" w:cs="Times New Roman"/>
          <w:sz w:val="24"/>
          <w:szCs w:val="24"/>
        </w:rPr>
        <w:t xml:space="preserve">вреди, настъпили в резултат от извършеното от него престъпление или нарушение; </w:t>
      </w:r>
    </w:p>
    <w:p w14:paraId="55EC80D6"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0D7" w14:textId="77777777" w:rsidR="002E02B6" w:rsidRDefault="002E02B6" w:rsidP="002E02B6">
      <w:pPr>
        <w:widowControl w:val="0"/>
        <w:overflowPunct w:val="0"/>
        <w:autoSpaceDE w:val="0"/>
        <w:autoSpaceDN w:val="0"/>
        <w:adjustRightInd w:val="0"/>
        <w:spacing w:after="0" w:line="239" w:lineRule="auto"/>
        <w:ind w:right="36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в) </w:t>
      </w:r>
      <w:r>
        <w:rPr>
          <w:rFonts w:ascii="Times New Roman" w:hAnsi="Times New Roman" w:cs="Times New Roman"/>
          <w:sz w:val="24"/>
          <w:szCs w:val="24"/>
        </w:rPr>
        <w:t>изяснил изчерпателно фактите и обстоятелствата, като активно е съдействал</w:t>
      </w:r>
      <w:r>
        <w:rPr>
          <w:rFonts w:ascii="Times New Roman" w:hAnsi="Times New Roman" w:cs="Times New Roman"/>
          <w:b/>
          <w:bCs/>
          <w:sz w:val="24"/>
          <w:szCs w:val="24"/>
        </w:rPr>
        <w:t xml:space="preserve"> </w:t>
      </w:r>
      <w:r>
        <w:rPr>
          <w:rFonts w:ascii="Times New Roman" w:hAnsi="Times New Roman" w:cs="Times New Roman"/>
          <w:sz w:val="24"/>
          <w:szCs w:val="24"/>
        </w:rPr>
        <w:t xml:space="preserve">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14:paraId="55EC80D8" w14:textId="77777777" w:rsidR="002E02B6" w:rsidRDefault="002E02B6" w:rsidP="002E02B6">
      <w:pPr>
        <w:widowControl w:val="0"/>
        <w:autoSpaceDE w:val="0"/>
        <w:autoSpaceDN w:val="0"/>
        <w:adjustRightInd w:val="0"/>
        <w:spacing w:after="0" w:line="18" w:lineRule="exact"/>
        <w:rPr>
          <w:rFonts w:ascii="Times New Roman" w:hAnsi="Times New Roman" w:cs="Times New Roman"/>
          <w:b/>
          <w:bCs/>
          <w:sz w:val="24"/>
          <w:szCs w:val="24"/>
        </w:rPr>
      </w:pPr>
    </w:p>
    <w:p w14:paraId="55EC80D9" w14:textId="77777777" w:rsidR="002E02B6" w:rsidRDefault="000A6553" w:rsidP="000A6553">
      <w:pPr>
        <w:widowControl w:val="0"/>
        <w:overflowPunct w:val="0"/>
        <w:autoSpaceDE w:val="0"/>
        <w:autoSpaceDN w:val="0"/>
        <w:adjustRightInd w:val="0"/>
        <w:spacing w:after="0" w:line="240" w:lineRule="auto"/>
        <w:ind w:left="1080"/>
        <w:jc w:val="both"/>
        <w:rPr>
          <w:rFonts w:ascii="Times New Roman" w:hAnsi="Times New Roman" w:cs="Times New Roman"/>
          <w:b/>
          <w:bCs/>
          <w:sz w:val="24"/>
          <w:szCs w:val="24"/>
        </w:rPr>
      </w:pPr>
      <w:proofErr w:type="spellStart"/>
      <w:r w:rsidRPr="000A6553">
        <w:rPr>
          <w:rFonts w:ascii="Times New Roman" w:hAnsi="Times New Roman" w:cs="Times New Roman"/>
          <w:b/>
          <w:sz w:val="24"/>
          <w:szCs w:val="24"/>
        </w:rPr>
        <w:t>2.3.2</w:t>
      </w:r>
      <w:proofErr w:type="spellEnd"/>
      <w:r w:rsidRPr="000A6553">
        <w:rPr>
          <w:rFonts w:ascii="Times New Roman" w:hAnsi="Times New Roman" w:cs="Times New Roman"/>
          <w:b/>
          <w:sz w:val="24"/>
          <w:szCs w:val="24"/>
        </w:rPr>
        <w:t>.</w:t>
      </w:r>
      <w:r>
        <w:rPr>
          <w:rFonts w:ascii="Times New Roman" w:hAnsi="Times New Roman" w:cs="Times New Roman"/>
          <w:sz w:val="24"/>
          <w:szCs w:val="24"/>
        </w:rPr>
        <w:t xml:space="preserve"> </w:t>
      </w:r>
      <w:r w:rsidR="002E02B6">
        <w:rPr>
          <w:rFonts w:ascii="Times New Roman" w:hAnsi="Times New Roman" w:cs="Times New Roman"/>
          <w:sz w:val="24"/>
          <w:szCs w:val="24"/>
        </w:rPr>
        <w:t xml:space="preserve">Като доказателства за надеждността на участника се представят следните документи: </w:t>
      </w:r>
    </w:p>
    <w:p w14:paraId="55EC80DA"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0DB" w14:textId="77777777" w:rsidR="002E02B6" w:rsidRDefault="002E02B6" w:rsidP="00ED38AD">
      <w:pPr>
        <w:widowControl w:val="0"/>
        <w:numPr>
          <w:ilvl w:val="0"/>
          <w:numId w:val="11"/>
        </w:numPr>
        <w:overflowPunct w:val="0"/>
        <w:autoSpaceDE w:val="0"/>
        <w:autoSpaceDN w:val="0"/>
        <w:adjustRightInd w:val="0"/>
        <w:spacing w:after="0" w:line="211" w:lineRule="auto"/>
        <w:ind w:left="700" w:right="340" w:hanging="418"/>
        <w:jc w:val="both"/>
        <w:rPr>
          <w:rFonts w:ascii="Wingdings" w:hAnsi="Wingdings" w:cs="Wingdings"/>
          <w:sz w:val="48"/>
          <w:szCs w:val="48"/>
          <w:vertAlign w:val="superscript"/>
        </w:rPr>
      </w:pPr>
      <w:r>
        <w:rPr>
          <w:rFonts w:ascii="Times New Roman" w:hAnsi="Times New Roman" w:cs="Times New Roman"/>
          <w:sz w:val="24"/>
          <w:szCs w:val="24"/>
        </w:rPr>
        <w:t xml:space="preserve">по отношение на обстоятелството по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“а” и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xml:space="preserve">”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w:t>
      </w:r>
      <w:proofErr w:type="spellStart"/>
      <w:r>
        <w:rPr>
          <w:rFonts w:ascii="Times New Roman" w:hAnsi="Times New Roman" w:cs="Times New Roman"/>
          <w:sz w:val="24"/>
          <w:szCs w:val="24"/>
        </w:rPr>
        <w:t>и/или</w:t>
      </w:r>
      <w:proofErr w:type="spellEnd"/>
      <w:r>
        <w:rPr>
          <w:rFonts w:ascii="Times New Roman" w:hAnsi="Times New Roman" w:cs="Times New Roman"/>
          <w:sz w:val="24"/>
          <w:szCs w:val="24"/>
        </w:rPr>
        <w:t xml:space="preserve"> с посочени дати за окончателно изплащане на дължимите задължения или е в процес на изплащане на дължимо обезщетение; </w:t>
      </w:r>
    </w:p>
    <w:p w14:paraId="55EC80DC" w14:textId="77777777" w:rsidR="002E02B6" w:rsidRDefault="002E02B6" w:rsidP="002E02B6">
      <w:pPr>
        <w:widowControl w:val="0"/>
        <w:autoSpaceDE w:val="0"/>
        <w:autoSpaceDN w:val="0"/>
        <w:adjustRightInd w:val="0"/>
        <w:spacing w:after="0" w:line="82" w:lineRule="exact"/>
        <w:rPr>
          <w:rFonts w:ascii="Wingdings" w:hAnsi="Wingdings" w:cs="Wingdings"/>
          <w:sz w:val="48"/>
          <w:szCs w:val="48"/>
          <w:vertAlign w:val="superscript"/>
        </w:rPr>
      </w:pPr>
    </w:p>
    <w:p w14:paraId="55EC80DD" w14:textId="77777777" w:rsidR="002E02B6" w:rsidRDefault="002E02B6" w:rsidP="00ED38AD">
      <w:pPr>
        <w:widowControl w:val="0"/>
        <w:numPr>
          <w:ilvl w:val="0"/>
          <w:numId w:val="11"/>
        </w:numPr>
        <w:overflowPunct w:val="0"/>
        <w:autoSpaceDE w:val="0"/>
        <w:autoSpaceDN w:val="0"/>
        <w:adjustRightInd w:val="0"/>
        <w:spacing w:after="0" w:line="182" w:lineRule="auto"/>
        <w:ind w:left="700" w:right="340" w:hanging="418"/>
        <w:jc w:val="both"/>
        <w:rPr>
          <w:rFonts w:ascii="Wingdings" w:hAnsi="Wingdings" w:cs="Wingdings"/>
          <w:sz w:val="39"/>
          <w:szCs w:val="39"/>
          <w:vertAlign w:val="superscript"/>
        </w:rPr>
      </w:pPr>
      <w:r>
        <w:rPr>
          <w:rFonts w:ascii="Times New Roman" w:hAnsi="Times New Roman" w:cs="Times New Roman"/>
          <w:sz w:val="21"/>
          <w:szCs w:val="21"/>
        </w:rPr>
        <w:t xml:space="preserve">по отношение на обстоятелството по </w:t>
      </w:r>
      <w:proofErr w:type="spellStart"/>
      <w:r>
        <w:rPr>
          <w:rFonts w:ascii="Times New Roman" w:hAnsi="Times New Roman" w:cs="Times New Roman"/>
          <w:sz w:val="21"/>
          <w:szCs w:val="21"/>
        </w:rPr>
        <w:t>б</w:t>
      </w:r>
      <w:proofErr w:type="spellEnd"/>
      <w:r>
        <w:rPr>
          <w:rFonts w:ascii="Times New Roman" w:hAnsi="Times New Roman" w:cs="Times New Roman"/>
          <w:sz w:val="21"/>
          <w:szCs w:val="21"/>
        </w:rPr>
        <w:t xml:space="preserve">. “в” (чл. 56, ал. 1, т. 3 от ЗОП) – документ от съответния компетентен орган за потвърждение на описаните обстоятелства. </w:t>
      </w:r>
    </w:p>
    <w:p w14:paraId="55EC80DE" w14:textId="77777777" w:rsidR="002E02B6" w:rsidRDefault="002E02B6" w:rsidP="002E02B6">
      <w:pPr>
        <w:widowControl w:val="0"/>
        <w:autoSpaceDE w:val="0"/>
        <w:autoSpaceDN w:val="0"/>
        <w:adjustRightInd w:val="0"/>
        <w:spacing w:after="0" w:line="79" w:lineRule="exact"/>
        <w:rPr>
          <w:rFonts w:ascii="Wingdings" w:hAnsi="Wingdings" w:cs="Wingdings"/>
          <w:sz w:val="39"/>
          <w:szCs w:val="39"/>
          <w:vertAlign w:val="superscript"/>
        </w:rPr>
      </w:pPr>
    </w:p>
    <w:p w14:paraId="55EC80DF" w14:textId="56392000" w:rsidR="002E02B6" w:rsidRDefault="002E02B6" w:rsidP="000A6553">
      <w:pPr>
        <w:widowControl w:val="0"/>
        <w:overflowPunct w:val="0"/>
        <w:autoSpaceDE w:val="0"/>
        <w:autoSpaceDN w:val="0"/>
        <w:adjustRightInd w:val="0"/>
        <w:spacing w:after="0" w:line="239" w:lineRule="auto"/>
        <w:ind w:left="1080" w:right="340"/>
        <w:jc w:val="both"/>
        <w:rPr>
          <w:rFonts w:ascii="Times New Roman" w:hAnsi="Times New Roman" w:cs="Times New Roman"/>
          <w:b/>
          <w:bCs/>
          <w:sz w:val="24"/>
          <w:szCs w:val="24"/>
        </w:rPr>
      </w:pPr>
      <w:r>
        <w:rPr>
          <w:rFonts w:ascii="Times New Roman" w:hAnsi="Times New Roman" w:cs="Times New Roman"/>
          <w:sz w:val="24"/>
          <w:szCs w:val="24"/>
        </w:rPr>
        <w:t xml:space="preserve">Няма право да се ползва от възможността по т. </w:t>
      </w:r>
      <w:proofErr w:type="spellStart"/>
      <w:r>
        <w:rPr>
          <w:rFonts w:ascii="Times New Roman" w:hAnsi="Times New Roman" w:cs="Times New Roman"/>
          <w:sz w:val="24"/>
          <w:szCs w:val="24"/>
        </w:rPr>
        <w:t>2.</w:t>
      </w:r>
      <w:r w:rsidR="00BA3130">
        <w:rPr>
          <w:rFonts w:ascii="Times New Roman" w:hAnsi="Times New Roman" w:cs="Times New Roman"/>
          <w:sz w:val="24"/>
          <w:szCs w:val="24"/>
        </w:rPr>
        <w:t>3</w:t>
      </w:r>
      <w:r>
        <w:rPr>
          <w:rFonts w:ascii="Times New Roman" w:hAnsi="Times New Roman" w:cs="Times New Roman"/>
          <w:sz w:val="24"/>
          <w:szCs w:val="24"/>
        </w:rPr>
        <w:t>.1</w:t>
      </w:r>
      <w:proofErr w:type="spellEnd"/>
      <w:r>
        <w:rPr>
          <w:rFonts w:ascii="Times New Roman" w:hAnsi="Times New Roman" w:cs="Times New Roman"/>
          <w:sz w:val="24"/>
          <w:szCs w:val="24"/>
        </w:rPr>
        <w:t xml:space="preserve">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w:t>
      </w:r>
      <w:proofErr w:type="spellStart"/>
      <w:r>
        <w:rPr>
          <w:rFonts w:ascii="Times New Roman" w:hAnsi="Times New Roman" w:cs="Times New Roman"/>
          <w:sz w:val="24"/>
          <w:szCs w:val="24"/>
        </w:rPr>
        <w:t>присъдата/акта</w:t>
      </w:r>
      <w:proofErr w:type="spellEnd"/>
      <w:r>
        <w:rPr>
          <w:rFonts w:ascii="Times New Roman" w:hAnsi="Times New Roman" w:cs="Times New Roman"/>
          <w:sz w:val="24"/>
          <w:szCs w:val="24"/>
        </w:rPr>
        <w:t xml:space="preserve">. </w:t>
      </w:r>
    </w:p>
    <w:p w14:paraId="55EC80E0"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0E1" w14:textId="77777777" w:rsidR="002E02B6" w:rsidRDefault="002E02B6" w:rsidP="000A6553">
      <w:pPr>
        <w:widowControl w:val="0"/>
        <w:overflowPunct w:val="0"/>
        <w:autoSpaceDE w:val="0"/>
        <w:autoSpaceDN w:val="0"/>
        <w:adjustRightInd w:val="0"/>
        <w:spacing w:after="0" w:line="223" w:lineRule="auto"/>
        <w:ind w:left="1080" w:right="360"/>
        <w:jc w:val="both"/>
        <w:rPr>
          <w:rFonts w:ascii="Times New Roman" w:hAnsi="Times New Roman" w:cs="Times New Roman"/>
          <w:b/>
          <w:bCs/>
          <w:sz w:val="24"/>
          <w:szCs w:val="24"/>
        </w:rPr>
      </w:pPr>
      <w:r>
        <w:rPr>
          <w:rFonts w:ascii="Times New Roman" w:hAnsi="Times New Roman" w:cs="Times New Roman"/>
          <w:sz w:val="24"/>
          <w:szCs w:val="24"/>
        </w:rPr>
        <w:t xml:space="preserve">Възложителят ще прецени предприетите от участника мерки, като вземе предвид тежестта и конкретните обстоятелства, свързани с </w:t>
      </w:r>
      <w:proofErr w:type="spellStart"/>
      <w:r>
        <w:rPr>
          <w:rFonts w:ascii="Times New Roman" w:hAnsi="Times New Roman" w:cs="Times New Roman"/>
          <w:sz w:val="24"/>
          <w:szCs w:val="24"/>
        </w:rPr>
        <w:t>престъплението/</w:t>
      </w:r>
      <w:proofErr w:type="spellEnd"/>
      <w:r>
        <w:rPr>
          <w:rFonts w:ascii="Times New Roman" w:hAnsi="Times New Roman" w:cs="Times New Roman"/>
          <w:sz w:val="24"/>
          <w:szCs w:val="24"/>
        </w:rPr>
        <w:t xml:space="preserve"> </w:t>
      </w:r>
      <w:r w:rsidRPr="002E02B6">
        <w:rPr>
          <w:rFonts w:ascii="Times New Roman" w:hAnsi="Times New Roman" w:cs="Times New Roman"/>
          <w:sz w:val="24"/>
          <w:szCs w:val="24"/>
        </w:rPr>
        <w:t>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14:paraId="55EC80E2" w14:textId="77777777" w:rsidR="002E02B6" w:rsidRDefault="002E02B6" w:rsidP="002E02B6">
      <w:pPr>
        <w:pStyle w:val="ListParagraph"/>
        <w:rPr>
          <w:rFonts w:ascii="Times New Roman" w:hAnsi="Times New Roman" w:cs="Times New Roman"/>
          <w:b/>
          <w:bCs/>
          <w:sz w:val="24"/>
          <w:szCs w:val="24"/>
        </w:rPr>
      </w:pPr>
    </w:p>
    <w:p w14:paraId="55EC80E3" w14:textId="77777777" w:rsidR="002E02B6" w:rsidRDefault="000A6553" w:rsidP="002E02B6">
      <w:pPr>
        <w:widowControl w:val="0"/>
        <w:overflowPunct w:val="0"/>
        <w:autoSpaceDE w:val="0"/>
        <w:autoSpaceDN w:val="0"/>
        <w:adjustRightInd w:val="0"/>
        <w:spacing w:after="0" w:line="223" w:lineRule="auto"/>
        <w:ind w:right="360" w:firstLine="360"/>
        <w:jc w:val="both"/>
        <w:rPr>
          <w:rFonts w:ascii="Times New Roman" w:hAnsi="Times New Roman" w:cs="Times New Roman"/>
          <w:b/>
          <w:bCs/>
          <w:sz w:val="24"/>
          <w:szCs w:val="24"/>
        </w:rPr>
      </w:pPr>
      <w:proofErr w:type="spellStart"/>
      <w:r>
        <w:rPr>
          <w:rFonts w:ascii="Times New Roman" w:hAnsi="Times New Roman" w:cs="Times New Roman"/>
          <w:b/>
          <w:bCs/>
          <w:sz w:val="24"/>
          <w:szCs w:val="24"/>
        </w:rPr>
        <w:t>2.3.3</w:t>
      </w:r>
      <w:proofErr w:type="spellEnd"/>
      <w:r>
        <w:rPr>
          <w:rFonts w:ascii="Times New Roman" w:hAnsi="Times New Roman" w:cs="Times New Roman"/>
          <w:b/>
          <w:bCs/>
          <w:sz w:val="24"/>
          <w:szCs w:val="24"/>
        </w:rPr>
        <w:t>.</w:t>
      </w:r>
      <w:r w:rsidR="002E02B6" w:rsidRPr="002E02B6">
        <w:rPr>
          <w:rFonts w:ascii="Times New Roman" w:hAnsi="Times New Roman" w:cs="Times New Roman"/>
          <w:b/>
          <w:bCs/>
          <w:sz w:val="24"/>
          <w:szCs w:val="24"/>
        </w:rPr>
        <w:t xml:space="preserve"> </w:t>
      </w:r>
      <w:r w:rsidR="002E02B6" w:rsidRPr="002E02B6">
        <w:rPr>
          <w:rFonts w:ascii="Times New Roman" w:hAnsi="Times New Roman" w:cs="Times New Roman"/>
          <w:sz w:val="24"/>
          <w:szCs w:val="24"/>
        </w:rPr>
        <w:t>В решението за класиране,</w:t>
      </w:r>
      <w:r w:rsidR="002E02B6" w:rsidRPr="002E02B6">
        <w:rPr>
          <w:rFonts w:ascii="Times New Roman" w:hAnsi="Times New Roman" w:cs="Times New Roman"/>
          <w:b/>
          <w:bCs/>
          <w:sz w:val="24"/>
          <w:szCs w:val="24"/>
        </w:rPr>
        <w:t xml:space="preserve"> </w:t>
      </w:r>
      <w:r w:rsidR="002E02B6" w:rsidRPr="002E02B6">
        <w:rPr>
          <w:rFonts w:ascii="Times New Roman" w:hAnsi="Times New Roman" w:cs="Times New Roman"/>
          <w:sz w:val="24"/>
          <w:szCs w:val="24"/>
        </w:rPr>
        <w:t>съответно за прекратяване на процедурата</w:t>
      </w:r>
      <w:r w:rsidR="002E02B6" w:rsidRPr="002E02B6">
        <w:rPr>
          <w:rFonts w:ascii="Times New Roman" w:hAnsi="Times New Roman" w:cs="Times New Roman"/>
          <w:b/>
          <w:bCs/>
          <w:sz w:val="24"/>
          <w:szCs w:val="24"/>
        </w:rPr>
        <w:t xml:space="preserve"> </w:t>
      </w:r>
      <w:r w:rsidR="002E02B6" w:rsidRPr="002E02B6">
        <w:rPr>
          <w:rFonts w:ascii="Times New Roman" w:hAnsi="Times New Roman" w:cs="Times New Roman"/>
          <w:sz w:val="24"/>
          <w:szCs w:val="24"/>
        </w:rPr>
        <w:t>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14:paraId="55EC80E4" w14:textId="77777777" w:rsidR="002E02B6" w:rsidRPr="002E02B6" w:rsidRDefault="000A6553" w:rsidP="002E02B6">
      <w:pPr>
        <w:widowControl w:val="0"/>
        <w:overflowPunct w:val="0"/>
        <w:autoSpaceDE w:val="0"/>
        <w:autoSpaceDN w:val="0"/>
        <w:adjustRightInd w:val="0"/>
        <w:spacing w:after="0" w:line="223" w:lineRule="auto"/>
        <w:ind w:right="360" w:firstLine="360"/>
        <w:jc w:val="both"/>
        <w:rPr>
          <w:rFonts w:ascii="Times New Roman" w:hAnsi="Times New Roman" w:cs="Times New Roman"/>
          <w:b/>
          <w:bCs/>
          <w:sz w:val="24"/>
          <w:szCs w:val="24"/>
        </w:rPr>
      </w:pPr>
      <w:proofErr w:type="spellStart"/>
      <w:r w:rsidRPr="000A6553">
        <w:rPr>
          <w:rFonts w:ascii="Times New Roman" w:hAnsi="Times New Roman" w:cs="Times New Roman"/>
          <w:b/>
          <w:sz w:val="24"/>
          <w:szCs w:val="24"/>
        </w:rPr>
        <w:t>2.3.4</w:t>
      </w:r>
      <w:proofErr w:type="spellEnd"/>
      <w:r w:rsidRPr="000A6553">
        <w:rPr>
          <w:rFonts w:ascii="Times New Roman" w:hAnsi="Times New Roman" w:cs="Times New Roman"/>
          <w:b/>
          <w:sz w:val="24"/>
          <w:szCs w:val="24"/>
        </w:rPr>
        <w:t>.</w:t>
      </w:r>
      <w:r>
        <w:rPr>
          <w:rFonts w:ascii="Times New Roman" w:hAnsi="Times New Roman" w:cs="Times New Roman"/>
          <w:sz w:val="24"/>
          <w:szCs w:val="24"/>
        </w:rPr>
        <w:t xml:space="preserve"> </w:t>
      </w:r>
      <w:r w:rsidR="002E02B6" w:rsidRPr="002E02B6">
        <w:rPr>
          <w:rFonts w:ascii="Times New Roman" w:hAnsi="Times New Roman" w:cs="Times New Roman"/>
          <w:sz w:val="24"/>
          <w:szCs w:val="24"/>
        </w:rPr>
        <w:t xml:space="preserve">Когато преди подаване на офертата участник е предприел мерки за доказване на надеждност по т. </w:t>
      </w:r>
      <w:proofErr w:type="spellStart"/>
      <w:r w:rsidR="002E02B6" w:rsidRPr="002E02B6">
        <w:rPr>
          <w:rFonts w:ascii="Times New Roman" w:hAnsi="Times New Roman" w:cs="Times New Roman"/>
          <w:sz w:val="24"/>
          <w:szCs w:val="24"/>
        </w:rPr>
        <w:t>2.</w:t>
      </w:r>
      <w:r>
        <w:rPr>
          <w:rFonts w:ascii="Times New Roman" w:hAnsi="Times New Roman" w:cs="Times New Roman"/>
          <w:sz w:val="24"/>
          <w:szCs w:val="24"/>
        </w:rPr>
        <w:t>3</w:t>
      </w:r>
      <w:r w:rsidR="002E02B6" w:rsidRPr="002E02B6">
        <w:rPr>
          <w:rFonts w:ascii="Times New Roman" w:hAnsi="Times New Roman" w:cs="Times New Roman"/>
          <w:sz w:val="24"/>
          <w:szCs w:val="24"/>
        </w:rPr>
        <w:t>.1</w:t>
      </w:r>
      <w:proofErr w:type="spellEnd"/>
      <w:r w:rsidR="002E02B6" w:rsidRPr="002E02B6">
        <w:rPr>
          <w:rFonts w:ascii="Times New Roman" w:hAnsi="Times New Roman" w:cs="Times New Roman"/>
          <w:sz w:val="24"/>
          <w:szCs w:val="24"/>
        </w:rPr>
        <w:t xml:space="preserve"> (чл. 56 от ЗОП), тези мерки се описват в ЕЕДОП в полето свързано със съответното обстоятелство.</w:t>
      </w:r>
    </w:p>
    <w:p w14:paraId="55EC80E5" w14:textId="77777777" w:rsidR="002E02B6" w:rsidRDefault="002E02B6" w:rsidP="002E02B6">
      <w:pPr>
        <w:widowControl w:val="0"/>
        <w:overflowPunct w:val="0"/>
        <w:autoSpaceDE w:val="0"/>
        <w:autoSpaceDN w:val="0"/>
        <w:adjustRightInd w:val="0"/>
        <w:spacing w:after="0" w:line="223" w:lineRule="auto"/>
        <w:ind w:left="720" w:right="360"/>
        <w:jc w:val="both"/>
        <w:rPr>
          <w:rFonts w:ascii="Times New Roman" w:hAnsi="Times New Roman" w:cs="Times New Roman"/>
          <w:b/>
          <w:bCs/>
          <w:sz w:val="24"/>
          <w:szCs w:val="24"/>
        </w:rPr>
      </w:pPr>
    </w:p>
    <w:p w14:paraId="55EC80E6" w14:textId="2804193A" w:rsidR="002E02B6" w:rsidRDefault="002E02B6" w:rsidP="002E02B6">
      <w:pPr>
        <w:widowControl w:val="0"/>
        <w:overflowPunct w:val="0"/>
        <w:autoSpaceDE w:val="0"/>
        <w:autoSpaceDN w:val="0"/>
        <w:adjustRightInd w:val="0"/>
        <w:spacing w:after="0" w:line="213" w:lineRule="auto"/>
        <w:ind w:right="340" w:firstLine="708"/>
        <w:jc w:val="both"/>
        <w:rPr>
          <w:rFonts w:ascii="Times New Roman" w:hAnsi="Times New Roman" w:cs="Times New Roman"/>
          <w:sz w:val="24"/>
          <w:szCs w:val="24"/>
        </w:rPr>
      </w:pPr>
      <w:r>
        <w:rPr>
          <w:rFonts w:ascii="Times New Roman" w:hAnsi="Times New Roman" w:cs="Times New Roman"/>
          <w:b/>
          <w:bCs/>
          <w:sz w:val="24"/>
          <w:szCs w:val="24"/>
        </w:rPr>
        <w:lastRenderedPageBreak/>
        <w:t>3. КРИТЕРИ</w:t>
      </w:r>
      <w:r w:rsidR="00983CBC">
        <w:rPr>
          <w:rFonts w:ascii="Times New Roman" w:hAnsi="Times New Roman" w:cs="Times New Roman"/>
          <w:b/>
          <w:bCs/>
          <w:sz w:val="24"/>
          <w:szCs w:val="24"/>
        </w:rPr>
        <w:t>И</w:t>
      </w:r>
      <w:r>
        <w:rPr>
          <w:rFonts w:ascii="Times New Roman" w:hAnsi="Times New Roman" w:cs="Times New Roman"/>
          <w:b/>
          <w:bCs/>
          <w:sz w:val="24"/>
          <w:szCs w:val="24"/>
        </w:rPr>
        <w:t xml:space="preserve"> ЗА ПОДБОР НА УЧАСТНИЦИТЕ. МИНИМАЛНИ ИЗИСКВАНИЯ И ДОКУМЕНТИ ЗА ДОКАЗВАНЕ</w:t>
      </w:r>
    </w:p>
    <w:p w14:paraId="55EC80E7" w14:textId="77777777" w:rsidR="002E02B6" w:rsidRDefault="002E02B6" w:rsidP="002E02B6">
      <w:pPr>
        <w:widowControl w:val="0"/>
        <w:overflowPunct w:val="0"/>
        <w:autoSpaceDE w:val="0"/>
        <w:autoSpaceDN w:val="0"/>
        <w:adjustRightInd w:val="0"/>
        <w:spacing w:after="0" w:line="223" w:lineRule="auto"/>
        <w:ind w:left="720" w:right="360"/>
        <w:jc w:val="both"/>
        <w:rPr>
          <w:rFonts w:ascii="Times New Roman" w:hAnsi="Times New Roman" w:cs="Times New Roman"/>
          <w:b/>
          <w:bCs/>
          <w:sz w:val="24"/>
          <w:szCs w:val="24"/>
        </w:rPr>
      </w:pPr>
    </w:p>
    <w:p w14:paraId="55EC80E8" w14:textId="62B1B64B" w:rsidR="002E02B6" w:rsidRPr="00516721" w:rsidRDefault="00023BED" w:rsidP="00516721">
      <w:pPr>
        <w:widowControl w:val="0"/>
        <w:overflowPunct w:val="0"/>
        <w:autoSpaceDE w:val="0"/>
        <w:autoSpaceDN w:val="0"/>
        <w:adjustRightInd w:val="0"/>
        <w:spacing w:after="0" w:line="233" w:lineRule="auto"/>
        <w:ind w:right="340" w:firstLine="708"/>
        <w:jc w:val="both"/>
        <w:rPr>
          <w:rFonts w:ascii="Times New Roman" w:hAnsi="Times New Roman" w:cs="Times New Roman"/>
          <w:sz w:val="24"/>
          <w:szCs w:val="24"/>
        </w:rPr>
      </w:pPr>
      <w:r w:rsidRPr="00516721">
        <w:rPr>
          <w:rFonts w:ascii="Times New Roman" w:hAnsi="Times New Roman" w:cs="Times New Roman"/>
          <w:sz w:val="24"/>
          <w:szCs w:val="24"/>
        </w:rPr>
        <w:t xml:space="preserve">1. </w:t>
      </w:r>
      <w:r w:rsidR="00013D6F">
        <w:rPr>
          <w:rFonts w:ascii="Times New Roman" w:hAnsi="Times New Roman" w:cs="Times New Roman"/>
          <w:sz w:val="24"/>
          <w:szCs w:val="24"/>
        </w:rPr>
        <w:t>С посочените</w:t>
      </w:r>
      <w:r w:rsidR="002E02B6" w:rsidRPr="00516721">
        <w:rPr>
          <w:rFonts w:ascii="Times New Roman" w:hAnsi="Times New Roman" w:cs="Times New Roman"/>
          <w:sz w:val="24"/>
          <w:szCs w:val="24"/>
        </w:rPr>
        <w:t xml:space="preserve"> по-долу критери</w:t>
      </w:r>
      <w:r w:rsidR="00013D6F">
        <w:rPr>
          <w:rFonts w:ascii="Times New Roman" w:hAnsi="Times New Roman" w:cs="Times New Roman"/>
          <w:sz w:val="24"/>
          <w:szCs w:val="24"/>
        </w:rPr>
        <w:t>и</w:t>
      </w:r>
      <w:r w:rsidR="002E02B6" w:rsidRPr="00516721">
        <w:rPr>
          <w:rFonts w:ascii="Times New Roman" w:hAnsi="Times New Roman" w:cs="Times New Roman"/>
          <w:sz w:val="24"/>
          <w:szCs w:val="24"/>
        </w:rPr>
        <w:t xml:space="preserve">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14:paraId="55EC80E9" w14:textId="77777777" w:rsidR="002E02B6" w:rsidRPr="00516721" w:rsidRDefault="002E02B6" w:rsidP="00516721">
      <w:pPr>
        <w:widowControl w:val="0"/>
        <w:autoSpaceDE w:val="0"/>
        <w:autoSpaceDN w:val="0"/>
        <w:adjustRightInd w:val="0"/>
        <w:spacing w:after="0" w:line="79" w:lineRule="exact"/>
        <w:jc w:val="both"/>
        <w:rPr>
          <w:rFonts w:ascii="Times New Roman" w:hAnsi="Times New Roman" w:cs="Times New Roman"/>
          <w:sz w:val="24"/>
          <w:szCs w:val="24"/>
        </w:rPr>
      </w:pPr>
    </w:p>
    <w:p w14:paraId="55EC80EA" w14:textId="48723C61" w:rsidR="002E02B6" w:rsidRDefault="002E02B6" w:rsidP="00516721">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r w:rsidRPr="00516721">
        <w:rPr>
          <w:rFonts w:ascii="Times New Roman" w:hAnsi="Times New Roman" w:cs="Times New Roman"/>
          <w:sz w:val="24"/>
          <w:szCs w:val="24"/>
        </w:rPr>
        <w:t>При участие на обединения, които не са юридически лица, съответствието с критери</w:t>
      </w:r>
      <w:r w:rsidR="0086196E">
        <w:rPr>
          <w:rFonts w:ascii="Times New Roman" w:hAnsi="Times New Roman" w:cs="Times New Roman"/>
          <w:sz w:val="24"/>
          <w:szCs w:val="24"/>
        </w:rPr>
        <w:t>я</w:t>
      </w:r>
      <w:r w:rsidRPr="00516721">
        <w:rPr>
          <w:rFonts w:ascii="Times New Roman" w:hAnsi="Times New Roman" w:cs="Times New Roman"/>
          <w:sz w:val="24"/>
          <w:szCs w:val="24"/>
        </w:rPr>
        <w:t xml:space="preserve">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310FEFE" w14:textId="77777777" w:rsidR="00013D6F" w:rsidRPr="00013D6F" w:rsidRDefault="00013D6F" w:rsidP="00013D6F">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proofErr w:type="spellStart"/>
      <w:r w:rsidRPr="00013D6F">
        <w:rPr>
          <w:rFonts w:ascii="Times New Roman" w:hAnsi="Times New Roman" w:cs="Times New Roman"/>
          <w:sz w:val="24"/>
          <w:szCs w:val="24"/>
        </w:rPr>
        <w:t>2.1.Годност</w:t>
      </w:r>
      <w:proofErr w:type="spellEnd"/>
      <w:r w:rsidRPr="00013D6F">
        <w:rPr>
          <w:rFonts w:ascii="Times New Roman" w:hAnsi="Times New Roman" w:cs="Times New Roman"/>
          <w:sz w:val="24"/>
          <w:szCs w:val="24"/>
        </w:rPr>
        <w:t xml:space="preserve"> (правоспособност) за упражняване на професионална дейност</w:t>
      </w:r>
    </w:p>
    <w:p w14:paraId="3E1310DE" w14:textId="77777777" w:rsidR="00013D6F" w:rsidRPr="00013D6F" w:rsidRDefault="00013D6F" w:rsidP="00013D6F">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proofErr w:type="spellStart"/>
      <w:r w:rsidRPr="00013D6F">
        <w:rPr>
          <w:rFonts w:ascii="Times New Roman" w:hAnsi="Times New Roman" w:cs="Times New Roman"/>
          <w:sz w:val="24"/>
          <w:szCs w:val="24"/>
        </w:rPr>
        <w:t>•</w:t>
      </w:r>
      <w:proofErr w:type="spellEnd"/>
      <w:r w:rsidRPr="00013D6F">
        <w:rPr>
          <w:rFonts w:ascii="Times New Roman" w:hAnsi="Times New Roman" w:cs="Times New Roman"/>
          <w:sz w:val="24"/>
          <w:szCs w:val="24"/>
        </w:rPr>
        <w:tab/>
        <w:t>Участникът следва да притежава лиценз, издаден от КЕВР за „Търговия с електрическа енергия“, съгласно чл. 39, ал. 1, т. 5 от Закона за енергетиката (ЗЕ) и/или за „Производство на електрическа енергия”, съгласно чл. 39, ал. 1, т. 1 от Закона за енергетиката (ЗЕ), включващ права и задължения, свързани с дейността „координатор на балансираща група“, съгласно чл. 39, ал. 5 от ЗЕ.</w:t>
      </w:r>
    </w:p>
    <w:p w14:paraId="7C7AF023" w14:textId="0026F965" w:rsidR="00013D6F" w:rsidRPr="00013D6F" w:rsidRDefault="00EC24A0" w:rsidP="00013D6F">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r>
        <w:rPr>
          <w:rFonts w:ascii="Times New Roman" w:hAnsi="Times New Roman" w:cs="Times New Roman"/>
          <w:sz w:val="24"/>
          <w:szCs w:val="24"/>
        </w:rPr>
        <w:t>Избраният изпълнител п</w:t>
      </w:r>
      <w:r w:rsidR="00013D6F" w:rsidRPr="00013D6F">
        <w:rPr>
          <w:rFonts w:ascii="Times New Roman" w:hAnsi="Times New Roman" w:cs="Times New Roman"/>
          <w:sz w:val="24"/>
          <w:szCs w:val="24"/>
        </w:rPr>
        <w:t>редставя заверено копие на валиден лиценз, издаден от КЕВР за „Търговия с електрическа енергия“, съгласно чл. 39, ал. 1, т. 5 от Закона за енергетиката (ЗЕ) и/или за „Производство на електрическа енергия”, съгласно чл. 39, ал. 1, т. 1 от Закона за енергетиката (ЗЕ), включващ права и задължения, свързани с дейността „координатор на балансираща група“, съгласно чл. 39, ал. 5 от ЗЕ.</w:t>
      </w:r>
    </w:p>
    <w:p w14:paraId="135B573E" w14:textId="77777777" w:rsidR="00013D6F" w:rsidRDefault="00013D6F" w:rsidP="00013D6F">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r w:rsidRPr="00013D6F">
        <w:rPr>
          <w:rFonts w:ascii="Times New Roman" w:hAnsi="Times New Roman" w:cs="Times New Roman"/>
          <w:sz w:val="24"/>
          <w:szCs w:val="24"/>
        </w:rPr>
        <w:t xml:space="preserve">В случай че участникът участва като </w:t>
      </w:r>
      <w:proofErr w:type="spellStart"/>
      <w:r w:rsidRPr="00013D6F">
        <w:rPr>
          <w:rFonts w:ascii="Times New Roman" w:hAnsi="Times New Roman" w:cs="Times New Roman"/>
          <w:sz w:val="24"/>
          <w:szCs w:val="24"/>
        </w:rPr>
        <w:t>обединение/консорциум</w:t>
      </w:r>
      <w:proofErr w:type="spellEnd"/>
      <w:r w:rsidRPr="00013D6F">
        <w:rPr>
          <w:rFonts w:ascii="Times New Roman" w:hAnsi="Times New Roman" w:cs="Times New Roman"/>
          <w:sz w:val="24"/>
          <w:szCs w:val="24"/>
        </w:rPr>
        <w:t xml:space="preserve">, което не е юридическо лице, минималното изискване за притежаване на лиценз, издаден от КЕВР, съгласно чл. 39, ал. 1, т. 1 </w:t>
      </w:r>
      <w:proofErr w:type="spellStart"/>
      <w:r w:rsidRPr="00013D6F">
        <w:rPr>
          <w:rFonts w:ascii="Times New Roman" w:hAnsi="Times New Roman" w:cs="Times New Roman"/>
          <w:sz w:val="24"/>
          <w:szCs w:val="24"/>
        </w:rPr>
        <w:t>и/или</w:t>
      </w:r>
      <w:proofErr w:type="spellEnd"/>
      <w:r w:rsidRPr="00013D6F">
        <w:rPr>
          <w:rFonts w:ascii="Times New Roman" w:hAnsi="Times New Roman" w:cs="Times New Roman"/>
          <w:sz w:val="24"/>
          <w:szCs w:val="24"/>
        </w:rPr>
        <w:t xml:space="preserve"> т. 5 от Закона за енергетиката (ЗЕ), се отнася за всеки член от </w:t>
      </w:r>
      <w:proofErr w:type="spellStart"/>
      <w:r w:rsidRPr="00013D6F">
        <w:rPr>
          <w:rFonts w:ascii="Times New Roman" w:hAnsi="Times New Roman" w:cs="Times New Roman"/>
          <w:sz w:val="24"/>
          <w:szCs w:val="24"/>
        </w:rPr>
        <w:t>обединението/консорциума</w:t>
      </w:r>
      <w:proofErr w:type="spellEnd"/>
      <w:r w:rsidRPr="00013D6F">
        <w:rPr>
          <w:rFonts w:ascii="Times New Roman" w:hAnsi="Times New Roman" w:cs="Times New Roman"/>
          <w:sz w:val="24"/>
          <w:szCs w:val="24"/>
        </w:rPr>
        <w:t>, който ще извършва дейностите по доставка на електрическа енергия и „координатор на балансираща група“.</w:t>
      </w:r>
    </w:p>
    <w:p w14:paraId="723A464B" w14:textId="6DD4DE1B" w:rsidR="00EC24A0" w:rsidRPr="00013D6F" w:rsidRDefault="00EC24A0" w:rsidP="00013D6F">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Настоящото обстоятелство се декларира в ЕЕДОП в част  </w:t>
      </w:r>
      <w:r>
        <w:rPr>
          <w:rFonts w:ascii="Times New Roman" w:hAnsi="Times New Roman" w:cs="Times New Roman"/>
          <w:sz w:val="24"/>
          <w:szCs w:val="24"/>
          <w:lang w:val="en-US"/>
        </w:rPr>
        <w:t>IV</w:t>
      </w:r>
      <w:r>
        <w:rPr>
          <w:rFonts w:ascii="Times New Roman" w:hAnsi="Times New Roman" w:cs="Times New Roman"/>
          <w:sz w:val="24"/>
          <w:szCs w:val="24"/>
        </w:rPr>
        <w:t>, раздел „А“ -„Годност“ като посочат номера, под който са вписани в публичния регистър, поддържан от КЕВР и номера на лицензията.</w:t>
      </w:r>
    </w:p>
    <w:p w14:paraId="322EA7FC" w14:textId="77777777" w:rsidR="00013D6F" w:rsidRPr="00013D6F" w:rsidRDefault="00013D6F" w:rsidP="00013D6F">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proofErr w:type="spellStart"/>
      <w:r w:rsidRPr="00013D6F">
        <w:rPr>
          <w:rFonts w:ascii="Times New Roman" w:hAnsi="Times New Roman" w:cs="Times New Roman"/>
          <w:sz w:val="24"/>
          <w:szCs w:val="24"/>
        </w:rPr>
        <w:t>•</w:t>
      </w:r>
      <w:proofErr w:type="spellEnd"/>
      <w:r w:rsidRPr="00013D6F">
        <w:rPr>
          <w:rFonts w:ascii="Times New Roman" w:hAnsi="Times New Roman" w:cs="Times New Roman"/>
          <w:sz w:val="24"/>
          <w:szCs w:val="24"/>
        </w:rPr>
        <w:tab/>
        <w:t>Участникът следва да притежава регистрация в „Регистър на координаторите на стандартни балансиращи групи“ на „Електроенергиен системен оператор” ЕАД</w:t>
      </w:r>
    </w:p>
    <w:p w14:paraId="71626801" w14:textId="6D159029" w:rsidR="00013D6F" w:rsidRPr="00013D6F" w:rsidRDefault="00EC24A0" w:rsidP="00393A0F">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r>
        <w:rPr>
          <w:rFonts w:ascii="Times New Roman" w:hAnsi="Times New Roman" w:cs="Times New Roman"/>
          <w:sz w:val="24"/>
          <w:szCs w:val="24"/>
        </w:rPr>
        <w:t>Избраният изпълнител п</w:t>
      </w:r>
      <w:r w:rsidR="00013D6F" w:rsidRPr="00013D6F">
        <w:rPr>
          <w:rFonts w:ascii="Times New Roman" w:hAnsi="Times New Roman" w:cs="Times New Roman"/>
          <w:sz w:val="24"/>
          <w:szCs w:val="24"/>
        </w:rPr>
        <w:t>редставя декларация, в свободен текст, с която декларира че е регистриран в „Регистър на координаторите на стандартни балансиращи групи“ на „Електроенергиен системен оператор” ЕАД, с посочване на EIC код.</w:t>
      </w:r>
    </w:p>
    <w:p w14:paraId="33B77C7C" w14:textId="39ADB84F" w:rsidR="00EC24A0" w:rsidRDefault="00EC24A0" w:rsidP="00EC24A0">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Настоящото обстоятелство се декларира в ЕЕДОП в част  </w:t>
      </w:r>
      <w:r>
        <w:rPr>
          <w:rFonts w:ascii="Times New Roman" w:hAnsi="Times New Roman" w:cs="Times New Roman"/>
          <w:sz w:val="24"/>
          <w:szCs w:val="24"/>
          <w:lang w:val="en-US"/>
        </w:rPr>
        <w:t>IV</w:t>
      </w:r>
      <w:r>
        <w:rPr>
          <w:rFonts w:ascii="Times New Roman" w:hAnsi="Times New Roman" w:cs="Times New Roman"/>
          <w:sz w:val="24"/>
          <w:szCs w:val="24"/>
        </w:rPr>
        <w:t>, раздел „А“ -„Годност“</w:t>
      </w:r>
      <w:r w:rsidR="00393A0F">
        <w:rPr>
          <w:rFonts w:ascii="Times New Roman" w:hAnsi="Times New Roman" w:cs="Times New Roman"/>
          <w:sz w:val="24"/>
          <w:szCs w:val="24"/>
        </w:rPr>
        <w:t>.</w:t>
      </w:r>
    </w:p>
    <w:p w14:paraId="5EA9F876" w14:textId="77777777" w:rsidR="00393A0F" w:rsidRDefault="00393A0F" w:rsidP="00EC24A0">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p>
    <w:p w14:paraId="532ADFEA" w14:textId="77777777" w:rsidR="00013D6F" w:rsidRPr="00013D6F" w:rsidRDefault="00013D6F" w:rsidP="00013D6F">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proofErr w:type="spellStart"/>
      <w:r w:rsidRPr="00013D6F">
        <w:rPr>
          <w:rFonts w:ascii="Times New Roman" w:hAnsi="Times New Roman" w:cs="Times New Roman"/>
          <w:sz w:val="24"/>
          <w:szCs w:val="24"/>
        </w:rPr>
        <w:t>2.2.Икономическо</w:t>
      </w:r>
      <w:proofErr w:type="spellEnd"/>
      <w:r w:rsidRPr="00013D6F">
        <w:rPr>
          <w:rFonts w:ascii="Times New Roman" w:hAnsi="Times New Roman" w:cs="Times New Roman"/>
          <w:sz w:val="24"/>
          <w:szCs w:val="24"/>
        </w:rPr>
        <w:t xml:space="preserve"> и финансово състояние</w:t>
      </w:r>
    </w:p>
    <w:p w14:paraId="2EDCEEAC" w14:textId="0AB897C4" w:rsidR="00013D6F" w:rsidRPr="00013D6F" w:rsidRDefault="00013D6F" w:rsidP="00013D6F">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r w:rsidRPr="00013D6F">
        <w:rPr>
          <w:rFonts w:ascii="Times New Roman" w:hAnsi="Times New Roman" w:cs="Times New Roman"/>
          <w:sz w:val="24"/>
          <w:szCs w:val="24"/>
        </w:rPr>
        <w:t>Възложителят няма поставени изис</w:t>
      </w:r>
      <w:r w:rsidR="003E60F2">
        <w:rPr>
          <w:rFonts w:ascii="Times New Roman" w:hAnsi="Times New Roman" w:cs="Times New Roman"/>
          <w:sz w:val="24"/>
          <w:szCs w:val="24"/>
        </w:rPr>
        <w:t>к</w:t>
      </w:r>
      <w:r w:rsidRPr="00013D6F">
        <w:rPr>
          <w:rFonts w:ascii="Times New Roman" w:hAnsi="Times New Roman" w:cs="Times New Roman"/>
          <w:sz w:val="24"/>
          <w:szCs w:val="24"/>
        </w:rPr>
        <w:t>вания по отношение на икономическото и финансовото състояние на участниците.</w:t>
      </w:r>
    </w:p>
    <w:p w14:paraId="6CBD0E14" w14:textId="77777777" w:rsidR="00013D6F" w:rsidRPr="00013D6F" w:rsidRDefault="00013D6F" w:rsidP="00013D6F">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p>
    <w:p w14:paraId="2BD20E0D" w14:textId="77777777" w:rsidR="00013D6F" w:rsidRPr="00013D6F" w:rsidRDefault="00013D6F" w:rsidP="00013D6F">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r w:rsidRPr="00013D6F">
        <w:rPr>
          <w:rFonts w:ascii="Times New Roman" w:hAnsi="Times New Roman" w:cs="Times New Roman"/>
          <w:sz w:val="24"/>
          <w:szCs w:val="24"/>
        </w:rPr>
        <w:t>2.3. Технически и професионални способности</w:t>
      </w:r>
    </w:p>
    <w:p w14:paraId="2B1C4095" w14:textId="10F86D4A" w:rsidR="00013D6F" w:rsidRDefault="00013D6F" w:rsidP="00013D6F">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proofErr w:type="spellStart"/>
      <w:r w:rsidRPr="00013D6F">
        <w:rPr>
          <w:rFonts w:ascii="Times New Roman" w:hAnsi="Times New Roman" w:cs="Times New Roman"/>
          <w:sz w:val="24"/>
          <w:szCs w:val="24"/>
        </w:rPr>
        <w:lastRenderedPageBreak/>
        <w:t>•</w:t>
      </w:r>
      <w:proofErr w:type="spellEnd"/>
      <w:r w:rsidRPr="00013D6F">
        <w:rPr>
          <w:rFonts w:ascii="Times New Roman" w:hAnsi="Times New Roman" w:cs="Times New Roman"/>
          <w:sz w:val="24"/>
          <w:szCs w:val="24"/>
        </w:rPr>
        <w:tab/>
        <w:t xml:space="preserve">Участникът, през последните 3 (три) години, считано от датата на подаване на офертата, следва да е изпълнил </w:t>
      </w:r>
      <w:proofErr w:type="spellStart"/>
      <w:r w:rsidRPr="00013D6F">
        <w:rPr>
          <w:rFonts w:ascii="Times New Roman" w:hAnsi="Times New Roman" w:cs="Times New Roman"/>
          <w:sz w:val="24"/>
          <w:szCs w:val="24"/>
        </w:rPr>
        <w:t>доставка/доставки</w:t>
      </w:r>
      <w:proofErr w:type="spellEnd"/>
      <w:r w:rsidRPr="00013D6F">
        <w:rPr>
          <w:rFonts w:ascii="Times New Roman" w:hAnsi="Times New Roman" w:cs="Times New Roman"/>
          <w:sz w:val="24"/>
          <w:szCs w:val="24"/>
        </w:rPr>
        <w:t xml:space="preserve">, с </w:t>
      </w:r>
      <w:proofErr w:type="spellStart"/>
      <w:r w:rsidRPr="00013D6F">
        <w:rPr>
          <w:rFonts w:ascii="Times New Roman" w:hAnsi="Times New Roman" w:cs="Times New Roman"/>
          <w:sz w:val="24"/>
          <w:szCs w:val="24"/>
        </w:rPr>
        <w:t>която/които</w:t>
      </w:r>
      <w:proofErr w:type="spellEnd"/>
      <w:r w:rsidRPr="00013D6F">
        <w:rPr>
          <w:rFonts w:ascii="Times New Roman" w:hAnsi="Times New Roman" w:cs="Times New Roman"/>
          <w:sz w:val="24"/>
          <w:szCs w:val="24"/>
        </w:rPr>
        <w:t xml:space="preserve"> да е доставена не по-малко </w:t>
      </w:r>
      <w:r w:rsidRPr="00FC3BEE">
        <w:rPr>
          <w:rFonts w:ascii="Times New Roman" w:hAnsi="Times New Roman" w:cs="Times New Roman"/>
          <w:b/>
          <w:sz w:val="24"/>
          <w:szCs w:val="24"/>
          <w:u w:val="single"/>
        </w:rPr>
        <w:t xml:space="preserve">от </w:t>
      </w:r>
      <w:r w:rsidR="005729CC" w:rsidRPr="00FC3BEE">
        <w:rPr>
          <w:rFonts w:ascii="Times New Roman" w:hAnsi="Times New Roman" w:cs="Times New Roman"/>
          <w:b/>
          <w:sz w:val="24"/>
          <w:szCs w:val="24"/>
          <w:u w:val="single"/>
        </w:rPr>
        <w:t>600</w:t>
      </w:r>
      <w:r w:rsidR="003E60F2" w:rsidRPr="00FC3BEE">
        <w:rPr>
          <w:rFonts w:ascii="Times New Roman" w:hAnsi="Times New Roman" w:cs="Times New Roman"/>
          <w:b/>
          <w:sz w:val="24"/>
          <w:szCs w:val="24"/>
          <w:u w:val="single"/>
        </w:rPr>
        <w:t>.</w:t>
      </w:r>
      <w:r w:rsidR="00393A0F" w:rsidRPr="00FC3BEE">
        <w:rPr>
          <w:rFonts w:ascii="Times New Roman" w:hAnsi="Times New Roman" w:cs="Times New Roman"/>
          <w:b/>
          <w:sz w:val="24"/>
          <w:szCs w:val="24"/>
          <w:u w:val="single"/>
        </w:rPr>
        <w:t xml:space="preserve"> </w:t>
      </w:r>
      <w:proofErr w:type="spellStart"/>
      <w:r w:rsidRPr="00FC3BEE">
        <w:rPr>
          <w:rFonts w:ascii="Times New Roman" w:hAnsi="Times New Roman" w:cs="Times New Roman"/>
          <w:b/>
          <w:sz w:val="24"/>
          <w:szCs w:val="24"/>
          <w:u w:val="single"/>
        </w:rPr>
        <w:t>MWh</w:t>
      </w:r>
      <w:proofErr w:type="spellEnd"/>
      <w:r w:rsidR="00B815DA">
        <w:rPr>
          <w:rFonts w:ascii="Times New Roman" w:hAnsi="Times New Roman" w:cs="Times New Roman"/>
          <w:b/>
          <w:sz w:val="24"/>
          <w:szCs w:val="24"/>
          <w:u w:val="single"/>
        </w:rPr>
        <w:t xml:space="preserve">, </w:t>
      </w:r>
      <w:r w:rsidR="00B815DA">
        <w:rPr>
          <w:rFonts w:ascii="Times New Roman" w:hAnsi="Times New Roman" w:cs="Times New Roman"/>
          <w:sz w:val="24"/>
          <w:szCs w:val="24"/>
        </w:rPr>
        <w:t xml:space="preserve"> електрическа енергия, независимо от броя на купувачите.</w:t>
      </w:r>
      <w:r w:rsidRPr="00013D6F">
        <w:rPr>
          <w:rFonts w:ascii="Times New Roman" w:hAnsi="Times New Roman" w:cs="Times New Roman"/>
          <w:sz w:val="24"/>
          <w:szCs w:val="24"/>
        </w:rPr>
        <w:t xml:space="preserve"> </w:t>
      </w:r>
    </w:p>
    <w:p w14:paraId="4AEA441E" w14:textId="581830EC" w:rsidR="00393A0F" w:rsidRDefault="00393A0F" w:rsidP="00393A0F">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r>
        <w:rPr>
          <w:rFonts w:ascii="Times New Roman" w:hAnsi="Times New Roman" w:cs="Times New Roman"/>
          <w:sz w:val="24"/>
          <w:szCs w:val="24"/>
        </w:rPr>
        <w:t>Избраният изпълнител предоставя списък за изпълнените доставки, заедно с удостоверение за добро изпълнение</w:t>
      </w:r>
      <w:r w:rsidR="003E60F2">
        <w:rPr>
          <w:rFonts w:ascii="Times New Roman" w:hAnsi="Times New Roman" w:cs="Times New Roman"/>
          <w:sz w:val="24"/>
          <w:szCs w:val="24"/>
        </w:rPr>
        <w:t>, или други документи</w:t>
      </w:r>
      <w:r>
        <w:rPr>
          <w:rFonts w:ascii="Times New Roman" w:hAnsi="Times New Roman" w:cs="Times New Roman"/>
          <w:sz w:val="24"/>
          <w:szCs w:val="24"/>
        </w:rPr>
        <w:t xml:space="preserve"> (по смисъла на чл. 63, ал. 1, т. 2 ЗОП).</w:t>
      </w:r>
    </w:p>
    <w:p w14:paraId="24DA5ED9" w14:textId="72207935" w:rsidR="004136F0" w:rsidRPr="00B815DA" w:rsidRDefault="00393A0F" w:rsidP="004136F0">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Настоящото обстоятелство се декларира в ЕЕДОП в част </w:t>
      </w:r>
      <w:r>
        <w:rPr>
          <w:rFonts w:ascii="Times New Roman" w:hAnsi="Times New Roman" w:cs="Times New Roman"/>
          <w:sz w:val="24"/>
          <w:szCs w:val="24"/>
          <w:lang w:val="en-US"/>
        </w:rPr>
        <w:t>IV</w:t>
      </w:r>
      <w:r>
        <w:rPr>
          <w:rFonts w:ascii="Times New Roman" w:hAnsi="Times New Roman" w:cs="Times New Roman"/>
          <w:sz w:val="24"/>
          <w:szCs w:val="24"/>
        </w:rPr>
        <w:t>, раздел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xml:space="preserve">“, т. </w:t>
      </w:r>
      <w:proofErr w:type="spellStart"/>
      <w:r>
        <w:rPr>
          <w:rFonts w:ascii="Times New Roman" w:hAnsi="Times New Roman" w:cs="Times New Roman"/>
          <w:sz w:val="24"/>
          <w:szCs w:val="24"/>
        </w:rPr>
        <w:t>1б</w:t>
      </w:r>
      <w:proofErr w:type="spellEnd"/>
      <w:r>
        <w:rPr>
          <w:rFonts w:ascii="Times New Roman" w:hAnsi="Times New Roman" w:cs="Times New Roman"/>
          <w:sz w:val="24"/>
          <w:szCs w:val="24"/>
        </w:rPr>
        <w:t>).</w:t>
      </w:r>
      <w:r w:rsidR="004136F0">
        <w:rPr>
          <w:rFonts w:ascii="Times New Roman" w:hAnsi="Times New Roman" w:cs="Times New Roman"/>
          <w:sz w:val="24"/>
          <w:szCs w:val="24"/>
        </w:rPr>
        <w:t xml:space="preserve"> В </w:t>
      </w:r>
      <w:proofErr w:type="spellStart"/>
      <w:r w:rsidR="004136F0">
        <w:rPr>
          <w:rFonts w:ascii="Times New Roman" w:hAnsi="Times New Roman" w:cs="Times New Roman"/>
          <w:sz w:val="24"/>
          <w:szCs w:val="24"/>
        </w:rPr>
        <w:t>подраздела</w:t>
      </w:r>
      <w:proofErr w:type="spellEnd"/>
      <w:r w:rsidR="004136F0">
        <w:rPr>
          <w:rFonts w:ascii="Times New Roman" w:hAnsi="Times New Roman" w:cs="Times New Roman"/>
          <w:sz w:val="24"/>
          <w:szCs w:val="24"/>
        </w:rPr>
        <w:t xml:space="preserve"> на таблицата в ЕЕДОП под „Описание“ участниците следва да опишат количеството доставена </w:t>
      </w:r>
      <w:proofErr w:type="spellStart"/>
      <w:r w:rsidR="004136F0">
        <w:rPr>
          <w:rFonts w:ascii="Times New Roman" w:hAnsi="Times New Roman" w:cs="Times New Roman"/>
          <w:sz w:val="24"/>
          <w:szCs w:val="24"/>
        </w:rPr>
        <w:t>ел</w:t>
      </w:r>
      <w:proofErr w:type="spellEnd"/>
      <w:r w:rsidR="004136F0">
        <w:rPr>
          <w:rFonts w:ascii="Times New Roman" w:hAnsi="Times New Roman" w:cs="Times New Roman"/>
          <w:sz w:val="24"/>
          <w:szCs w:val="24"/>
        </w:rPr>
        <w:t xml:space="preserve">. енергия по доставката в </w:t>
      </w:r>
      <w:r w:rsidR="00836B3E">
        <w:rPr>
          <w:rFonts w:ascii="Times New Roman" w:hAnsi="Times New Roman" w:cs="Times New Roman"/>
          <w:sz w:val="24"/>
          <w:szCs w:val="24"/>
          <w:lang w:val="en-US"/>
        </w:rPr>
        <w:t>M</w:t>
      </w:r>
      <w:r w:rsidR="005343FF">
        <w:rPr>
          <w:rFonts w:ascii="Times New Roman" w:hAnsi="Times New Roman" w:cs="Times New Roman"/>
          <w:sz w:val="24"/>
          <w:szCs w:val="24"/>
          <w:lang w:val="en-US"/>
        </w:rPr>
        <w:t>Wh</w:t>
      </w:r>
      <w:r w:rsidR="004136F0">
        <w:rPr>
          <w:rFonts w:ascii="Times New Roman" w:hAnsi="Times New Roman" w:cs="Times New Roman"/>
          <w:sz w:val="24"/>
          <w:szCs w:val="24"/>
          <w:lang w:val="en-US"/>
        </w:rPr>
        <w:t>.</w:t>
      </w:r>
      <w:r w:rsidR="00B815DA">
        <w:rPr>
          <w:rFonts w:ascii="Times New Roman" w:hAnsi="Times New Roman" w:cs="Times New Roman"/>
          <w:sz w:val="24"/>
          <w:szCs w:val="24"/>
        </w:rPr>
        <w:t xml:space="preserve"> </w:t>
      </w:r>
    </w:p>
    <w:p w14:paraId="29D5EDAA" w14:textId="77777777" w:rsidR="00393A0F" w:rsidRPr="00516721" w:rsidRDefault="00393A0F" w:rsidP="00393A0F">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p>
    <w:p w14:paraId="1BE200B6" w14:textId="3DC09519" w:rsidR="00023BED" w:rsidRPr="00516721" w:rsidRDefault="00023BED" w:rsidP="00516721">
      <w:pPr>
        <w:widowControl w:val="0"/>
        <w:overflowPunct w:val="0"/>
        <w:autoSpaceDE w:val="0"/>
        <w:autoSpaceDN w:val="0"/>
        <w:adjustRightInd w:val="0"/>
        <w:spacing w:after="0" w:line="247" w:lineRule="auto"/>
        <w:ind w:right="340" w:firstLine="708"/>
        <w:jc w:val="both"/>
        <w:rPr>
          <w:rFonts w:ascii="Times New Roman" w:hAnsi="Times New Roman" w:cs="Times New Roman"/>
          <w:sz w:val="24"/>
          <w:szCs w:val="24"/>
        </w:rPr>
      </w:pPr>
    </w:p>
    <w:p w14:paraId="55EC80EE" w14:textId="77777777" w:rsidR="002E02B6" w:rsidRDefault="002E02B6" w:rsidP="00ED38AD">
      <w:pPr>
        <w:widowControl w:val="0"/>
        <w:numPr>
          <w:ilvl w:val="1"/>
          <w:numId w:val="12"/>
        </w:numPr>
        <w:tabs>
          <w:tab w:val="clear" w:pos="1440"/>
        </w:tabs>
        <w:overflowPunct w:val="0"/>
        <w:autoSpaceDE w:val="0"/>
        <w:autoSpaceDN w:val="0"/>
        <w:adjustRightInd w:val="0"/>
        <w:spacing w:after="0" w:line="240" w:lineRule="auto"/>
        <w:ind w:left="941" w:hanging="233"/>
        <w:jc w:val="both"/>
        <w:rPr>
          <w:rFonts w:ascii="Times New Roman" w:hAnsi="Times New Roman" w:cs="Times New Roman"/>
          <w:b/>
          <w:bCs/>
          <w:sz w:val="24"/>
          <w:szCs w:val="24"/>
        </w:rPr>
      </w:pPr>
      <w:r>
        <w:rPr>
          <w:rFonts w:ascii="Times New Roman" w:hAnsi="Times New Roman" w:cs="Times New Roman"/>
          <w:b/>
          <w:bCs/>
          <w:sz w:val="24"/>
          <w:szCs w:val="24"/>
        </w:rPr>
        <w:t xml:space="preserve">ИЗПОЛЗВАНЕ НА КАПАЦИТЕТА НА ТРЕТИ ЛИЦА </w:t>
      </w:r>
    </w:p>
    <w:p w14:paraId="55EC80EF" w14:textId="77777777" w:rsidR="002E02B6" w:rsidRDefault="002E02B6" w:rsidP="002E02B6">
      <w:pPr>
        <w:widowControl w:val="0"/>
        <w:autoSpaceDE w:val="0"/>
        <w:autoSpaceDN w:val="0"/>
        <w:adjustRightInd w:val="0"/>
        <w:spacing w:after="0" w:line="53" w:lineRule="exact"/>
        <w:rPr>
          <w:rFonts w:ascii="Times New Roman" w:hAnsi="Times New Roman" w:cs="Times New Roman"/>
          <w:sz w:val="24"/>
          <w:szCs w:val="24"/>
        </w:rPr>
      </w:pPr>
    </w:p>
    <w:p w14:paraId="55EC80F0" w14:textId="77777777" w:rsidR="002E02B6" w:rsidRDefault="002E02B6" w:rsidP="00ED38AD">
      <w:pPr>
        <w:widowControl w:val="0"/>
        <w:numPr>
          <w:ilvl w:val="0"/>
          <w:numId w:val="13"/>
        </w:numPr>
        <w:tabs>
          <w:tab w:val="clear" w:pos="720"/>
        </w:tabs>
        <w:overflowPunct w:val="0"/>
        <w:autoSpaceDE w:val="0"/>
        <w:autoSpaceDN w:val="0"/>
        <w:adjustRightInd w:val="0"/>
        <w:spacing w:after="0" w:line="233" w:lineRule="auto"/>
        <w:ind w:left="1"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5EC80F1" w14:textId="77777777" w:rsidR="002E02B6" w:rsidRDefault="002E02B6" w:rsidP="002E02B6">
      <w:pPr>
        <w:widowControl w:val="0"/>
        <w:autoSpaceDE w:val="0"/>
        <w:autoSpaceDN w:val="0"/>
        <w:adjustRightInd w:val="0"/>
        <w:spacing w:after="0" w:line="79" w:lineRule="exact"/>
        <w:rPr>
          <w:rFonts w:ascii="Times New Roman" w:hAnsi="Times New Roman" w:cs="Times New Roman"/>
          <w:b/>
          <w:bCs/>
          <w:sz w:val="24"/>
          <w:szCs w:val="24"/>
        </w:rPr>
      </w:pPr>
    </w:p>
    <w:p w14:paraId="55EC80F2" w14:textId="77777777" w:rsidR="002E02B6" w:rsidRDefault="002E02B6" w:rsidP="00ED38AD">
      <w:pPr>
        <w:widowControl w:val="0"/>
        <w:numPr>
          <w:ilvl w:val="0"/>
          <w:numId w:val="13"/>
        </w:numPr>
        <w:tabs>
          <w:tab w:val="clear" w:pos="720"/>
        </w:tabs>
        <w:overflowPunct w:val="0"/>
        <w:autoSpaceDE w:val="0"/>
        <w:autoSpaceDN w:val="0"/>
        <w:adjustRightInd w:val="0"/>
        <w:spacing w:after="0" w:line="243"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5EC80F3" w14:textId="77777777" w:rsidR="002E02B6" w:rsidRDefault="002E02B6" w:rsidP="002E02B6">
      <w:pPr>
        <w:widowControl w:val="0"/>
        <w:autoSpaceDE w:val="0"/>
        <w:autoSpaceDN w:val="0"/>
        <w:adjustRightInd w:val="0"/>
        <w:spacing w:after="0" w:line="74" w:lineRule="exact"/>
        <w:rPr>
          <w:rFonts w:ascii="Times New Roman" w:hAnsi="Times New Roman" w:cs="Times New Roman"/>
          <w:b/>
          <w:bCs/>
          <w:sz w:val="24"/>
          <w:szCs w:val="24"/>
        </w:rPr>
      </w:pPr>
    </w:p>
    <w:p w14:paraId="55EC80F4" w14:textId="77777777" w:rsidR="002E02B6" w:rsidRDefault="002E02B6" w:rsidP="00ED38AD">
      <w:pPr>
        <w:widowControl w:val="0"/>
        <w:numPr>
          <w:ilvl w:val="0"/>
          <w:numId w:val="13"/>
        </w:numPr>
        <w:tabs>
          <w:tab w:val="clear" w:pos="720"/>
        </w:tabs>
        <w:overflowPunct w:val="0"/>
        <w:autoSpaceDE w:val="0"/>
        <w:autoSpaceDN w:val="0"/>
        <w:adjustRightInd w:val="0"/>
        <w:spacing w:after="0" w:line="239"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Когато участникът се позовава на капацитета на трети лица, посочва това в Част ІІ, Раздел В от ЕЕДОП и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 </w:t>
      </w:r>
    </w:p>
    <w:p w14:paraId="55EC80F5" w14:textId="77777777" w:rsidR="002E02B6" w:rsidRDefault="002E02B6" w:rsidP="002E02B6">
      <w:pPr>
        <w:widowControl w:val="0"/>
        <w:autoSpaceDE w:val="0"/>
        <w:autoSpaceDN w:val="0"/>
        <w:adjustRightInd w:val="0"/>
        <w:spacing w:after="0" w:line="76" w:lineRule="exact"/>
        <w:rPr>
          <w:rFonts w:ascii="Times New Roman" w:hAnsi="Times New Roman" w:cs="Times New Roman"/>
          <w:b/>
          <w:bCs/>
          <w:sz w:val="24"/>
          <w:szCs w:val="24"/>
        </w:rPr>
      </w:pPr>
    </w:p>
    <w:p w14:paraId="55EC80F6" w14:textId="77777777" w:rsidR="002E02B6" w:rsidRDefault="002E02B6" w:rsidP="00ED38AD">
      <w:pPr>
        <w:widowControl w:val="0"/>
        <w:numPr>
          <w:ilvl w:val="0"/>
          <w:numId w:val="13"/>
        </w:numPr>
        <w:tabs>
          <w:tab w:val="clear" w:pos="720"/>
        </w:tabs>
        <w:overflowPunct w:val="0"/>
        <w:autoSpaceDE w:val="0"/>
        <w:autoSpaceDN w:val="0"/>
        <w:adjustRightInd w:val="0"/>
        <w:spacing w:after="0" w:line="234"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5EC80F7" w14:textId="77777777" w:rsidR="002E02B6" w:rsidRDefault="002E02B6" w:rsidP="002E02B6">
      <w:pPr>
        <w:widowControl w:val="0"/>
        <w:autoSpaceDE w:val="0"/>
        <w:autoSpaceDN w:val="0"/>
        <w:adjustRightInd w:val="0"/>
        <w:spacing w:after="0" w:line="75" w:lineRule="exact"/>
        <w:rPr>
          <w:rFonts w:ascii="Times New Roman" w:hAnsi="Times New Roman" w:cs="Times New Roman"/>
          <w:b/>
          <w:bCs/>
          <w:sz w:val="24"/>
          <w:szCs w:val="24"/>
        </w:rPr>
      </w:pPr>
    </w:p>
    <w:p w14:paraId="55EC80F8" w14:textId="77777777" w:rsidR="002E02B6" w:rsidRDefault="002E02B6" w:rsidP="00ED38AD">
      <w:pPr>
        <w:widowControl w:val="0"/>
        <w:numPr>
          <w:ilvl w:val="0"/>
          <w:numId w:val="13"/>
        </w:numPr>
        <w:tabs>
          <w:tab w:val="clear" w:pos="720"/>
        </w:tabs>
        <w:overflowPunct w:val="0"/>
        <w:autoSpaceDE w:val="0"/>
        <w:autoSpaceDN w:val="0"/>
        <w:adjustRightInd w:val="0"/>
        <w:spacing w:after="0" w:line="234"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Възложителят може да изиска от участника да замени посоченото от него трето лице, ако то не отговаря на някое от условията по т. 4.4., с изключение на случаите, при които трето лице е включено в екипа, подлежащ на оценка. </w:t>
      </w:r>
    </w:p>
    <w:p w14:paraId="55EC80F9" w14:textId="77777777" w:rsidR="002E02B6" w:rsidRDefault="002E02B6" w:rsidP="002E02B6">
      <w:pPr>
        <w:widowControl w:val="0"/>
        <w:autoSpaceDE w:val="0"/>
        <w:autoSpaceDN w:val="0"/>
        <w:adjustRightInd w:val="0"/>
        <w:spacing w:after="0" w:line="75" w:lineRule="exact"/>
        <w:rPr>
          <w:rFonts w:ascii="Times New Roman" w:hAnsi="Times New Roman" w:cs="Times New Roman"/>
          <w:b/>
          <w:bCs/>
          <w:sz w:val="24"/>
          <w:szCs w:val="24"/>
        </w:rPr>
      </w:pPr>
    </w:p>
    <w:p w14:paraId="55EC80FA" w14:textId="77777777" w:rsidR="002E02B6" w:rsidRDefault="002E02B6" w:rsidP="00ED38AD">
      <w:pPr>
        <w:widowControl w:val="0"/>
        <w:numPr>
          <w:ilvl w:val="0"/>
          <w:numId w:val="13"/>
        </w:numPr>
        <w:tabs>
          <w:tab w:val="clear" w:pos="720"/>
        </w:tabs>
        <w:overflowPunct w:val="0"/>
        <w:autoSpaceDE w:val="0"/>
        <w:autoSpaceDN w:val="0"/>
        <w:adjustRightInd w:val="0"/>
        <w:spacing w:after="0" w:line="234" w:lineRule="auto"/>
        <w:ind w:left="1"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Когато участник в процедурата е обединение от физически </w:t>
      </w:r>
      <w:proofErr w:type="spellStart"/>
      <w:r>
        <w:rPr>
          <w:rFonts w:ascii="Times New Roman" w:hAnsi="Times New Roman" w:cs="Times New Roman"/>
          <w:sz w:val="24"/>
          <w:szCs w:val="24"/>
        </w:rPr>
        <w:t>и/или</w:t>
      </w:r>
      <w:proofErr w:type="spellEnd"/>
      <w:r>
        <w:rPr>
          <w:rFonts w:ascii="Times New Roman" w:hAnsi="Times New Roman" w:cs="Times New Roman"/>
          <w:sz w:val="24"/>
          <w:szCs w:val="24"/>
        </w:rPr>
        <w:t xml:space="preserve"> юридически лица, той може да докаже изпълнението на критериите за подбор с капацитета на трети лица при спазване на условията по т. 4.2 – 4.4. </w:t>
      </w:r>
    </w:p>
    <w:p w14:paraId="55EC80FB" w14:textId="77777777" w:rsidR="002E02B6" w:rsidRDefault="002E02B6" w:rsidP="002E02B6">
      <w:pPr>
        <w:widowControl w:val="0"/>
        <w:autoSpaceDE w:val="0"/>
        <w:autoSpaceDN w:val="0"/>
        <w:adjustRightInd w:val="0"/>
        <w:spacing w:after="0" w:line="76" w:lineRule="exact"/>
        <w:rPr>
          <w:rFonts w:ascii="Times New Roman" w:hAnsi="Times New Roman" w:cs="Times New Roman"/>
          <w:b/>
          <w:bCs/>
          <w:sz w:val="24"/>
          <w:szCs w:val="24"/>
        </w:rPr>
      </w:pPr>
    </w:p>
    <w:p w14:paraId="55EC80FC" w14:textId="77777777" w:rsidR="002E02B6" w:rsidRDefault="002E02B6" w:rsidP="00ED38AD">
      <w:pPr>
        <w:widowControl w:val="0"/>
        <w:numPr>
          <w:ilvl w:val="0"/>
          <w:numId w:val="13"/>
        </w:numPr>
        <w:tabs>
          <w:tab w:val="clear" w:pos="720"/>
        </w:tabs>
        <w:overflowPunct w:val="0"/>
        <w:autoSpaceDE w:val="0"/>
        <w:autoSpaceDN w:val="0"/>
        <w:adjustRightInd w:val="0"/>
        <w:spacing w:after="0" w:line="243"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 </w:t>
      </w:r>
    </w:p>
    <w:p w14:paraId="55EC80FD" w14:textId="77777777" w:rsidR="002E02B6" w:rsidRDefault="002E02B6" w:rsidP="002E02B6">
      <w:pPr>
        <w:widowControl w:val="0"/>
        <w:autoSpaceDE w:val="0"/>
        <w:autoSpaceDN w:val="0"/>
        <w:adjustRightInd w:val="0"/>
        <w:spacing w:after="0" w:line="200" w:lineRule="exact"/>
        <w:rPr>
          <w:rFonts w:ascii="Times New Roman" w:hAnsi="Times New Roman" w:cs="Times New Roman"/>
          <w:sz w:val="24"/>
          <w:szCs w:val="24"/>
        </w:rPr>
      </w:pPr>
    </w:p>
    <w:p w14:paraId="1AD6388A" w14:textId="77777777" w:rsidR="00BA2726" w:rsidRDefault="00BA2726" w:rsidP="002E02B6">
      <w:pPr>
        <w:widowControl w:val="0"/>
        <w:autoSpaceDE w:val="0"/>
        <w:autoSpaceDN w:val="0"/>
        <w:adjustRightInd w:val="0"/>
        <w:spacing w:after="0" w:line="200" w:lineRule="exact"/>
        <w:rPr>
          <w:rFonts w:ascii="Times New Roman" w:hAnsi="Times New Roman" w:cs="Times New Roman"/>
          <w:sz w:val="24"/>
          <w:szCs w:val="24"/>
        </w:rPr>
      </w:pPr>
    </w:p>
    <w:p w14:paraId="55EC80FE" w14:textId="77777777" w:rsidR="002E02B6" w:rsidRDefault="002E02B6" w:rsidP="002E02B6">
      <w:pPr>
        <w:widowControl w:val="0"/>
        <w:autoSpaceDE w:val="0"/>
        <w:autoSpaceDN w:val="0"/>
        <w:adjustRightInd w:val="0"/>
        <w:spacing w:after="0" w:line="277" w:lineRule="exact"/>
        <w:rPr>
          <w:rFonts w:ascii="Times New Roman" w:hAnsi="Times New Roman" w:cs="Times New Roman"/>
          <w:sz w:val="24"/>
          <w:szCs w:val="24"/>
        </w:rPr>
      </w:pPr>
    </w:p>
    <w:p w14:paraId="55EC80FF" w14:textId="77777777" w:rsidR="002E02B6" w:rsidRDefault="002E02B6" w:rsidP="002E02B6">
      <w:pPr>
        <w:widowControl w:val="0"/>
        <w:autoSpaceDE w:val="0"/>
        <w:autoSpaceDN w:val="0"/>
        <w:adjustRightInd w:val="0"/>
        <w:spacing w:after="0" w:line="240" w:lineRule="auto"/>
        <w:ind w:left="701"/>
        <w:rPr>
          <w:rFonts w:ascii="Times New Roman" w:hAnsi="Times New Roman" w:cs="Times New Roman"/>
          <w:sz w:val="24"/>
          <w:szCs w:val="24"/>
        </w:rPr>
      </w:pPr>
      <w:r>
        <w:rPr>
          <w:rFonts w:ascii="Times New Roman" w:hAnsi="Times New Roman" w:cs="Times New Roman"/>
          <w:b/>
          <w:bCs/>
          <w:sz w:val="24"/>
          <w:szCs w:val="24"/>
        </w:rPr>
        <w:t>5. ПОДИЗПЪЛНИТЕЛИ</w:t>
      </w:r>
    </w:p>
    <w:p w14:paraId="55EC8100" w14:textId="77777777" w:rsidR="002E02B6" w:rsidRDefault="002E02B6" w:rsidP="002E02B6">
      <w:pPr>
        <w:widowControl w:val="0"/>
        <w:autoSpaceDE w:val="0"/>
        <w:autoSpaceDN w:val="0"/>
        <w:adjustRightInd w:val="0"/>
        <w:spacing w:after="0" w:line="53" w:lineRule="exact"/>
        <w:rPr>
          <w:rFonts w:ascii="Times New Roman" w:hAnsi="Times New Roman" w:cs="Times New Roman"/>
          <w:sz w:val="24"/>
          <w:szCs w:val="24"/>
        </w:rPr>
      </w:pPr>
    </w:p>
    <w:p w14:paraId="55EC8101" w14:textId="77777777" w:rsidR="002E02B6" w:rsidRDefault="002E02B6" w:rsidP="00ED38AD">
      <w:pPr>
        <w:widowControl w:val="0"/>
        <w:numPr>
          <w:ilvl w:val="0"/>
          <w:numId w:val="14"/>
        </w:numPr>
        <w:tabs>
          <w:tab w:val="clear" w:pos="720"/>
        </w:tabs>
        <w:overflowPunct w:val="0"/>
        <w:autoSpaceDE w:val="0"/>
        <w:autoSpaceDN w:val="0"/>
        <w:adjustRightInd w:val="0"/>
        <w:spacing w:after="0" w:line="233"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 </w:t>
      </w:r>
    </w:p>
    <w:p w14:paraId="55EC8102" w14:textId="77777777" w:rsidR="002E02B6" w:rsidRDefault="002E02B6" w:rsidP="002E02B6">
      <w:pPr>
        <w:widowControl w:val="0"/>
        <w:autoSpaceDE w:val="0"/>
        <w:autoSpaceDN w:val="0"/>
        <w:adjustRightInd w:val="0"/>
        <w:spacing w:after="0" w:line="79" w:lineRule="exact"/>
        <w:rPr>
          <w:rFonts w:ascii="Times New Roman" w:hAnsi="Times New Roman" w:cs="Times New Roman"/>
          <w:b/>
          <w:bCs/>
          <w:sz w:val="24"/>
          <w:szCs w:val="24"/>
        </w:rPr>
      </w:pPr>
    </w:p>
    <w:p w14:paraId="55EC8103" w14:textId="77777777" w:rsidR="002E02B6" w:rsidRDefault="002E02B6" w:rsidP="00ED38AD">
      <w:pPr>
        <w:widowControl w:val="0"/>
        <w:numPr>
          <w:ilvl w:val="0"/>
          <w:numId w:val="14"/>
        </w:numPr>
        <w:tabs>
          <w:tab w:val="clear" w:pos="720"/>
        </w:tabs>
        <w:overflowPunct w:val="0"/>
        <w:autoSpaceDE w:val="0"/>
        <w:autoSpaceDN w:val="0"/>
        <w:adjustRightInd w:val="0"/>
        <w:spacing w:after="0" w:line="233" w:lineRule="auto"/>
        <w:ind w:left="1"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w:t>
      </w:r>
      <w:r>
        <w:rPr>
          <w:rFonts w:ascii="Times New Roman" w:hAnsi="Times New Roman" w:cs="Times New Roman"/>
          <w:sz w:val="24"/>
          <w:szCs w:val="24"/>
        </w:rPr>
        <w:lastRenderedPageBreak/>
        <w:t xml:space="preserve">налице основания за отстраняване от процедурата. </w:t>
      </w:r>
    </w:p>
    <w:p w14:paraId="55EC8104" w14:textId="77777777" w:rsidR="002E02B6" w:rsidRDefault="002E02B6" w:rsidP="002E02B6">
      <w:pPr>
        <w:widowControl w:val="0"/>
        <w:autoSpaceDE w:val="0"/>
        <w:autoSpaceDN w:val="0"/>
        <w:adjustRightInd w:val="0"/>
        <w:spacing w:after="0" w:line="80" w:lineRule="exact"/>
        <w:rPr>
          <w:rFonts w:ascii="Times New Roman" w:hAnsi="Times New Roman" w:cs="Times New Roman"/>
          <w:b/>
          <w:bCs/>
          <w:sz w:val="24"/>
          <w:szCs w:val="24"/>
        </w:rPr>
      </w:pPr>
    </w:p>
    <w:p w14:paraId="55EC8105" w14:textId="77777777" w:rsidR="002E02B6" w:rsidRDefault="002E02B6" w:rsidP="00ED38AD">
      <w:pPr>
        <w:widowControl w:val="0"/>
        <w:numPr>
          <w:ilvl w:val="0"/>
          <w:numId w:val="14"/>
        </w:numPr>
        <w:tabs>
          <w:tab w:val="clear" w:pos="720"/>
        </w:tabs>
        <w:overflowPunct w:val="0"/>
        <w:autoSpaceDE w:val="0"/>
        <w:autoSpaceDN w:val="0"/>
        <w:adjustRightInd w:val="0"/>
        <w:spacing w:after="0" w:line="223"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5EC8106" w14:textId="77777777" w:rsidR="002E02B6" w:rsidRDefault="002E02B6" w:rsidP="002E02B6">
      <w:pPr>
        <w:widowControl w:val="0"/>
        <w:overflowPunct w:val="0"/>
        <w:autoSpaceDE w:val="0"/>
        <w:autoSpaceDN w:val="0"/>
        <w:adjustRightInd w:val="0"/>
        <w:spacing w:after="0" w:line="223" w:lineRule="auto"/>
        <w:ind w:left="720" w:right="360"/>
        <w:jc w:val="both"/>
        <w:rPr>
          <w:rFonts w:ascii="Times New Roman" w:hAnsi="Times New Roman" w:cs="Times New Roman"/>
          <w:b/>
          <w:bCs/>
          <w:sz w:val="24"/>
          <w:szCs w:val="24"/>
        </w:rPr>
      </w:pPr>
    </w:p>
    <w:p w14:paraId="55EC8107" w14:textId="77777777" w:rsidR="002E02B6" w:rsidRDefault="002E02B6" w:rsidP="002E02B6">
      <w:pPr>
        <w:widowControl w:val="0"/>
        <w:overflowPunct w:val="0"/>
        <w:autoSpaceDE w:val="0"/>
        <w:autoSpaceDN w:val="0"/>
        <w:adjustRightInd w:val="0"/>
        <w:spacing w:after="0" w:line="212" w:lineRule="auto"/>
        <w:ind w:left="1" w:right="340" w:firstLine="708"/>
        <w:rPr>
          <w:rFonts w:ascii="Times New Roman" w:hAnsi="Times New Roman" w:cs="Times New Roman"/>
          <w:sz w:val="24"/>
          <w:szCs w:val="24"/>
        </w:rPr>
      </w:pPr>
      <w:r>
        <w:rPr>
          <w:rFonts w:ascii="Times New Roman" w:hAnsi="Times New Roman" w:cs="Times New Roman"/>
          <w:b/>
          <w:bCs/>
          <w:sz w:val="24"/>
          <w:szCs w:val="24"/>
        </w:rPr>
        <w:t>6. ДЕКЛАРИРАНЕ НА ЛИЧНО СЪСТОЯНИЕ И СЪОТВЕТСТВИЕ С КРИТЕРИИТЕ ЗА ПОДБОР</w:t>
      </w:r>
    </w:p>
    <w:p w14:paraId="55EC8108" w14:textId="77777777" w:rsidR="002E02B6" w:rsidRDefault="002E02B6" w:rsidP="002E02B6">
      <w:pPr>
        <w:widowControl w:val="0"/>
        <w:autoSpaceDE w:val="0"/>
        <w:autoSpaceDN w:val="0"/>
        <w:adjustRightInd w:val="0"/>
        <w:spacing w:after="0" w:line="56" w:lineRule="exact"/>
        <w:rPr>
          <w:rFonts w:ascii="Times New Roman" w:hAnsi="Times New Roman" w:cs="Times New Roman"/>
          <w:sz w:val="24"/>
          <w:szCs w:val="24"/>
        </w:rPr>
      </w:pPr>
    </w:p>
    <w:p w14:paraId="55EC8109" w14:textId="77777777" w:rsidR="002E02B6" w:rsidRDefault="002E02B6" w:rsidP="00ED38AD">
      <w:pPr>
        <w:widowControl w:val="0"/>
        <w:numPr>
          <w:ilvl w:val="1"/>
          <w:numId w:val="15"/>
        </w:numPr>
        <w:tabs>
          <w:tab w:val="clear" w:pos="1440"/>
        </w:tabs>
        <w:overflowPunct w:val="0"/>
        <w:autoSpaceDE w:val="0"/>
        <w:autoSpaceDN w:val="0"/>
        <w:adjustRightInd w:val="0"/>
        <w:spacing w:after="0" w:line="245"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0245F67E" w14:textId="77777777" w:rsidR="00BA2726" w:rsidRDefault="00BA2726" w:rsidP="00BA2726">
      <w:pPr>
        <w:widowControl w:val="0"/>
        <w:overflowPunct w:val="0"/>
        <w:autoSpaceDE w:val="0"/>
        <w:autoSpaceDN w:val="0"/>
        <w:adjustRightInd w:val="0"/>
        <w:spacing w:after="0" w:line="239" w:lineRule="auto"/>
        <w:ind w:right="340"/>
        <w:jc w:val="both"/>
        <w:rPr>
          <w:rFonts w:ascii="Times New Roman" w:hAnsi="Times New Roman" w:cs="Times New Roman"/>
          <w:sz w:val="24"/>
          <w:szCs w:val="24"/>
        </w:rPr>
      </w:pPr>
    </w:p>
    <w:p w14:paraId="55EC810B" w14:textId="1FA40B24" w:rsidR="002E02B6" w:rsidRPr="00BA2726" w:rsidRDefault="00BA2726" w:rsidP="00BA2726">
      <w:pPr>
        <w:widowControl w:val="0"/>
        <w:overflowPunct w:val="0"/>
        <w:autoSpaceDE w:val="0"/>
        <w:autoSpaceDN w:val="0"/>
        <w:adjustRightInd w:val="0"/>
        <w:spacing w:after="0" w:line="239" w:lineRule="auto"/>
        <w:ind w:right="340" w:firstLine="708"/>
        <w:jc w:val="both"/>
        <w:rPr>
          <w:rFonts w:ascii="Times New Roman" w:hAnsi="Times New Roman" w:cs="Times New Roman"/>
          <w:sz w:val="24"/>
          <w:szCs w:val="24"/>
        </w:rPr>
      </w:pPr>
      <w:r w:rsidRPr="00BA2726">
        <w:rPr>
          <w:rFonts w:ascii="Times New Roman" w:hAnsi="Times New Roman" w:cs="Times New Roman"/>
          <w:b/>
          <w:sz w:val="24"/>
          <w:szCs w:val="24"/>
        </w:rPr>
        <w:t>6.2.</w:t>
      </w:r>
      <w:r>
        <w:rPr>
          <w:rFonts w:ascii="Times New Roman" w:hAnsi="Times New Roman" w:cs="Times New Roman"/>
          <w:sz w:val="24"/>
          <w:szCs w:val="24"/>
        </w:rPr>
        <w:t xml:space="preserve"> </w:t>
      </w:r>
      <w:r w:rsidR="002E02B6" w:rsidRPr="00BA2726">
        <w:rPr>
          <w:rFonts w:ascii="Times New Roman" w:hAnsi="Times New Roman" w:cs="Times New Roman"/>
          <w:sz w:val="24"/>
          <w:szCs w:val="24"/>
        </w:rPr>
        <w:t xml:space="preserve">Когато изискванията по т. </w:t>
      </w:r>
      <w:proofErr w:type="spellStart"/>
      <w:r w:rsidR="002E02B6" w:rsidRPr="00BA2726">
        <w:rPr>
          <w:rFonts w:ascii="Times New Roman" w:hAnsi="Times New Roman" w:cs="Times New Roman"/>
          <w:sz w:val="24"/>
          <w:szCs w:val="24"/>
        </w:rPr>
        <w:t>2.1.1</w:t>
      </w:r>
      <w:proofErr w:type="spellEnd"/>
      <w:r w:rsidR="002E02B6" w:rsidRPr="00BA2726">
        <w:rPr>
          <w:rFonts w:ascii="Times New Roman" w:hAnsi="Times New Roman" w:cs="Times New Roman"/>
          <w:sz w:val="24"/>
          <w:szCs w:val="24"/>
        </w:rPr>
        <w:t xml:space="preserve">, </w:t>
      </w:r>
      <w:proofErr w:type="spellStart"/>
      <w:r w:rsidR="002E02B6" w:rsidRPr="00BA2726">
        <w:rPr>
          <w:rFonts w:ascii="Times New Roman" w:hAnsi="Times New Roman" w:cs="Times New Roman"/>
          <w:sz w:val="24"/>
          <w:szCs w:val="24"/>
        </w:rPr>
        <w:t>б</w:t>
      </w:r>
      <w:proofErr w:type="spellEnd"/>
      <w:r w:rsidR="002E02B6" w:rsidRPr="00BA2726">
        <w:rPr>
          <w:rFonts w:ascii="Times New Roman" w:hAnsi="Times New Roman" w:cs="Times New Roman"/>
          <w:sz w:val="24"/>
          <w:szCs w:val="24"/>
        </w:rPr>
        <w:t>. „а“, и „е“ от настоящия раздел (</w:t>
      </w:r>
      <w:proofErr w:type="spellStart"/>
      <w:r w:rsidR="002E02B6" w:rsidRPr="00BA2726">
        <w:rPr>
          <w:rFonts w:ascii="Times New Roman" w:hAnsi="Times New Roman" w:cs="Times New Roman"/>
          <w:sz w:val="24"/>
          <w:szCs w:val="24"/>
        </w:rPr>
        <w:t>вж</w:t>
      </w:r>
      <w:proofErr w:type="spellEnd"/>
      <w:r w:rsidR="002E02B6" w:rsidRPr="00BA2726">
        <w:rPr>
          <w:rFonts w:ascii="Times New Roman" w:hAnsi="Times New Roman" w:cs="Times New Roman"/>
          <w:sz w:val="24"/>
          <w:szCs w:val="24"/>
        </w:rPr>
        <w:t xml:space="preserve">. Лично състояние на участниците)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w:t>
      </w:r>
      <w:proofErr w:type="spellStart"/>
      <w:r w:rsidR="002E02B6" w:rsidRPr="00BA2726">
        <w:rPr>
          <w:rFonts w:ascii="Times New Roman" w:hAnsi="Times New Roman" w:cs="Times New Roman"/>
          <w:sz w:val="24"/>
          <w:szCs w:val="24"/>
        </w:rPr>
        <w:t>2.1.1</w:t>
      </w:r>
      <w:proofErr w:type="spellEnd"/>
      <w:r w:rsidR="002E02B6" w:rsidRPr="00BA2726">
        <w:rPr>
          <w:rFonts w:ascii="Times New Roman" w:hAnsi="Times New Roman" w:cs="Times New Roman"/>
          <w:sz w:val="24"/>
          <w:szCs w:val="24"/>
        </w:rPr>
        <w:t xml:space="preserve">, </w:t>
      </w:r>
      <w:proofErr w:type="spellStart"/>
      <w:r w:rsidR="002E02B6" w:rsidRPr="00BA2726">
        <w:rPr>
          <w:rFonts w:ascii="Times New Roman" w:hAnsi="Times New Roman" w:cs="Times New Roman"/>
          <w:sz w:val="24"/>
          <w:szCs w:val="24"/>
        </w:rPr>
        <w:t>б</w:t>
      </w:r>
      <w:proofErr w:type="spellEnd"/>
      <w:r w:rsidR="002E02B6" w:rsidRPr="00BA2726">
        <w:rPr>
          <w:rFonts w:ascii="Times New Roman" w:hAnsi="Times New Roman" w:cs="Times New Roman"/>
          <w:sz w:val="24"/>
          <w:szCs w:val="24"/>
        </w:rPr>
        <w:t xml:space="preserve">. „а“, и „е“ се попълва </w:t>
      </w:r>
      <w:r w:rsidR="000A6553" w:rsidRPr="00BA2726">
        <w:rPr>
          <w:rFonts w:ascii="Times New Roman" w:hAnsi="Times New Roman" w:cs="Times New Roman"/>
          <w:sz w:val="24"/>
          <w:szCs w:val="24"/>
        </w:rPr>
        <w:t xml:space="preserve">в </w:t>
      </w:r>
      <w:r w:rsidR="002E02B6" w:rsidRPr="00BA2726">
        <w:rPr>
          <w:rFonts w:ascii="Times New Roman" w:hAnsi="Times New Roman" w:cs="Times New Roman"/>
          <w:sz w:val="24"/>
          <w:szCs w:val="24"/>
        </w:rPr>
        <w:t xml:space="preserve">отделен ЕЕДОП за всяко лице или за някои от лицата.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14:paraId="55EC810C" w14:textId="77777777" w:rsidR="002E02B6" w:rsidRDefault="002E02B6" w:rsidP="002E02B6">
      <w:pPr>
        <w:widowControl w:val="0"/>
        <w:autoSpaceDE w:val="0"/>
        <w:autoSpaceDN w:val="0"/>
        <w:adjustRightInd w:val="0"/>
        <w:spacing w:after="0" w:line="79" w:lineRule="exact"/>
        <w:rPr>
          <w:rFonts w:ascii="Times New Roman" w:hAnsi="Times New Roman" w:cs="Times New Roman"/>
          <w:sz w:val="24"/>
          <w:szCs w:val="24"/>
        </w:rPr>
      </w:pPr>
    </w:p>
    <w:p w14:paraId="55EC810D" w14:textId="77777777" w:rsidR="002E02B6" w:rsidRDefault="002E02B6" w:rsidP="00ED38AD">
      <w:pPr>
        <w:widowControl w:val="0"/>
        <w:numPr>
          <w:ilvl w:val="1"/>
          <w:numId w:val="16"/>
        </w:numPr>
        <w:tabs>
          <w:tab w:val="clear" w:pos="1440"/>
        </w:tabs>
        <w:overflowPunct w:val="0"/>
        <w:autoSpaceDE w:val="0"/>
        <w:autoSpaceDN w:val="0"/>
        <w:adjustRightInd w:val="0"/>
        <w:spacing w:after="0" w:line="243"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При поискване от страна на Възложителя участниците са длъжни да представят информация относно правно-организационната форма, под която осъществяват дейността си, както и списък на всички задължени лица по смисъла на чл. 54, ал. 2, независимо от наименованието на органите, в които участват, или длъжностите, които заема. </w:t>
      </w:r>
    </w:p>
    <w:p w14:paraId="55EC810E" w14:textId="77777777" w:rsidR="002E02B6" w:rsidRDefault="002E02B6" w:rsidP="002E02B6">
      <w:pPr>
        <w:widowControl w:val="0"/>
        <w:autoSpaceDE w:val="0"/>
        <w:autoSpaceDN w:val="0"/>
        <w:adjustRightInd w:val="0"/>
        <w:spacing w:after="0" w:line="74" w:lineRule="exact"/>
        <w:rPr>
          <w:rFonts w:ascii="Times New Roman" w:hAnsi="Times New Roman" w:cs="Times New Roman"/>
          <w:b/>
          <w:bCs/>
          <w:sz w:val="24"/>
          <w:szCs w:val="24"/>
        </w:rPr>
      </w:pPr>
    </w:p>
    <w:p w14:paraId="55EC810F" w14:textId="77777777" w:rsidR="002E02B6" w:rsidRDefault="002E02B6" w:rsidP="00ED38AD">
      <w:pPr>
        <w:widowControl w:val="0"/>
        <w:numPr>
          <w:ilvl w:val="1"/>
          <w:numId w:val="16"/>
        </w:numPr>
        <w:tabs>
          <w:tab w:val="clear" w:pos="1440"/>
        </w:tabs>
        <w:overflowPunct w:val="0"/>
        <w:autoSpaceDE w:val="0"/>
        <w:autoSpaceDN w:val="0"/>
        <w:adjustRightInd w:val="0"/>
        <w:spacing w:after="0" w:line="233"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Когато участник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 ЕЕДОП, попълнен от всяко от тези лица. </w:t>
      </w:r>
    </w:p>
    <w:p w14:paraId="55EC8110" w14:textId="77777777" w:rsidR="002E02B6" w:rsidRDefault="002E02B6" w:rsidP="002E02B6">
      <w:pPr>
        <w:widowControl w:val="0"/>
        <w:autoSpaceDE w:val="0"/>
        <w:autoSpaceDN w:val="0"/>
        <w:adjustRightInd w:val="0"/>
        <w:spacing w:after="0" w:line="79" w:lineRule="exact"/>
        <w:rPr>
          <w:rFonts w:ascii="Times New Roman" w:hAnsi="Times New Roman" w:cs="Times New Roman"/>
          <w:b/>
          <w:bCs/>
          <w:sz w:val="24"/>
          <w:szCs w:val="24"/>
        </w:rPr>
      </w:pPr>
    </w:p>
    <w:p w14:paraId="55EC8111" w14:textId="77777777" w:rsidR="002E02B6" w:rsidRDefault="002E02B6" w:rsidP="00ED38AD">
      <w:pPr>
        <w:widowControl w:val="0"/>
        <w:numPr>
          <w:ilvl w:val="1"/>
          <w:numId w:val="16"/>
        </w:numPr>
        <w:tabs>
          <w:tab w:val="clear" w:pos="1440"/>
        </w:tabs>
        <w:overflowPunct w:val="0"/>
        <w:autoSpaceDE w:val="0"/>
        <w:autoSpaceDN w:val="0"/>
        <w:adjustRightInd w:val="0"/>
        <w:spacing w:after="0" w:line="243"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Възложителят може да изиска по всяко време от участниците доказателства във връзка със заявените от тях в 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 </w:t>
      </w:r>
    </w:p>
    <w:p w14:paraId="55EC8112" w14:textId="77777777" w:rsidR="002E02B6" w:rsidRDefault="002E02B6" w:rsidP="002E02B6">
      <w:pPr>
        <w:widowControl w:val="0"/>
        <w:overflowPunct w:val="0"/>
        <w:autoSpaceDE w:val="0"/>
        <w:autoSpaceDN w:val="0"/>
        <w:adjustRightInd w:val="0"/>
        <w:spacing w:after="0" w:line="223" w:lineRule="auto"/>
        <w:ind w:left="720" w:right="360"/>
        <w:jc w:val="both"/>
        <w:rPr>
          <w:rFonts w:ascii="Times New Roman" w:hAnsi="Times New Roman" w:cs="Times New Roman"/>
          <w:b/>
          <w:bCs/>
          <w:sz w:val="24"/>
          <w:szCs w:val="24"/>
        </w:rPr>
      </w:pPr>
    </w:p>
    <w:p w14:paraId="55EC8113" w14:textId="77777777" w:rsidR="002E02B6" w:rsidRDefault="002E02B6" w:rsidP="002E02B6">
      <w:pPr>
        <w:widowControl w:val="0"/>
        <w:overflowPunct w:val="0"/>
        <w:autoSpaceDE w:val="0"/>
        <w:autoSpaceDN w:val="0"/>
        <w:adjustRightInd w:val="0"/>
        <w:spacing w:after="0" w:line="212" w:lineRule="auto"/>
        <w:ind w:left="1" w:right="340" w:firstLine="708"/>
        <w:rPr>
          <w:rFonts w:ascii="Times New Roman" w:hAnsi="Times New Roman" w:cs="Times New Roman"/>
          <w:sz w:val="24"/>
          <w:szCs w:val="24"/>
        </w:rPr>
      </w:pPr>
      <w:r>
        <w:rPr>
          <w:rFonts w:ascii="Times New Roman" w:hAnsi="Times New Roman" w:cs="Times New Roman"/>
          <w:b/>
          <w:bCs/>
          <w:sz w:val="24"/>
          <w:szCs w:val="24"/>
        </w:rPr>
        <w:t>7. УДОСТОВЕРЕНИЕ ЗА РЕГИСТРАЦИЯ В ОФИЦИАЛЕН СПИСЪК НА ОДОБРЕНИ СТОПАНСКИ СУБЕКТИ</w:t>
      </w:r>
    </w:p>
    <w:p w14:paraId="55EC8114" w14:textId="77777777" w:rsidR="002E02B6" w:rsidRDefault="002E02B6" w:rsidP="002E02B6">
      <w:pPr>
        <w:widowControl w:val="0"/>
        <w:autoSpaceDE w:val="0"/>
        <w:autoSpaceDN w:val="0"/>
        <w:adjustRightInd w:val="0"/>
        <w:spacing w:after="0" w:line="56" w:lineRule="exact"/>
        <w:rPr>
          <w:rFonts w:ascii="Times New Roman" w:hAnsi="Times New Roman" w:cs="Times New Roman"/>
          <w:sz w:val="24"/>
          <w:szCs w:val="24"/>
        </w:rPr>
      </w:pPr>
    </w:p>
    <w:p w14:paraId="55EC8115" w14:textId="77777777" w:rsidR="002E02B6" w:rsidRDefault="002E02B6" w:rsidP="00ED38AD">
      <w:pPr>
        <w:widowControl w:val="0"/>
        <w:numPr>
          <w:ilvl w:val="0"/>
          <w:numId w:val="17"/>
        </w:numPr>
        <w:tabs>
          <w:tab w:val="clear" w:pos="720"/>
        </w:tabs>
        <w:overflowPunct w:val="0"/>
        <w:autoSpaceDE w:val="0"/>
        <w:autoSpaceDN w:val="0"/>
        <w:adjustRightInd w:val="0"/>
        <w:spacing w:after="0" w:line="247"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при условие, че по този начин може да се удостовери изпълнението на съответните изисквания. Възложителят признава еквивалентни сертификати, издадени от органи, установени в други държави членки. </w:t>
      </w:r>
    </w:p>
    <w:p w14:paraId="55EC8116" w14:textId="77777777" w:rsidR="002E02B6" w:rsidRDefault="002E02B6" w:rsidP="002E02B6">
      <w:pPr>
        <w:widowControl w:val="0"/>
        <w:autoSpaceDE w:val="0"/>
        <w:autoSpaceDN w:val="0"/>
        <w:adjustRightInd w:val="0"/>
        <w:spacing w:after="0" w:line="71" w:lineRule="exact"/>
        <w:rPr>
          <w:rFonts w:ascii="Times New Roman" w:hAnsi="Times New Roman" w:cs="Times New Roman"/>
          <w:b/>
          <w:bCs/>
          <w:sz w:val="24"/>
          <w:szCs w:val="24"/>
        </w:rPr>
      </w:pPr>
    </w:p>
    <w:p w14:paraId="55EC8117" w14:textId="77777777" w:rsidR="002E02B6" w:rsidRDefault="002E02B6" w:rsidP="00ED38AD">
      <w:pPr>
        <w:widowControl w:val="0"/>
        <w:numPr>
          <w:ilvl w:val="0"/>
          <w:numId w:val="17"/>
        </w:numPr>
        <w:tabs>
          <w:tab w:val="clear" w:pos="720"/>
        </w:tabs>
        <w:overflowPunct w:val="0"/>
        <w:autoSpaceDE w:val="0"/>
        <w:autoSpaceDN w:val="0"/>
        <w:adjustRightInd w:val="0"/>
        <w:spacing w:after="0" w:line="239"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Възложителят може да изиска допълнително удостоверение, свързано </w:t>
      </w:r>
      <w:r>
        <w:rPr>
          <w:rFonts w:ascii="Times New Roman" w:hAnsi="Times New Roman" w:cs="Times New Roman"/>
          <w:sz w:val="24"/>
          <w:szCs w:val="24"/>
        </w:rPr>
        <w:lastRenderedPageBreak/>
        <w:t xml:space="preserve">с плащането на </w:t>
      </w:r>
      <w:proofErr w:type="spellStart"/>
      <w:r>
        <w:rPr>
          <w:rFonts w:ascii="Times New Roman" w:hAnsi="Times New Roman" w:cs="Times New Roman"/>
          <w:sz w:val="24"/>
          <w:szCs w:val="24"/>
        </w:rPr>
        <w:t>социалноосигурителни</w:t>
      </w:r>
      <w:proofErr w:type="spellEnd"/>
      <w:r>
        <w:rPr>
          <w:rFonts w:ascii="Times New Roman" w:hAnsi="Times New Roman" w:cs="Times New Roman"/>
          <w:sz w:val="24"/>
          <w:szCs w:val="24"/>
        </w:rPr>
        <w:t xml:space="preserve"> вноски и данъци, независимо от представеното от участника удостоверение за регистрация в официален списък на одобрени стопански субекти. </w:t>
      </w:r>
    </w:p>
    <w:p w14:paraId="55EC8118" w14:textId="77777777" w:rsidR="002E02B6" w:rsidRDefault="002E02B6" w:rsidP="002E02B6">
      <w:pPr>
        <w:widowControl w:val="0"/>
        <w:overflowPunct w:val="0"/>
        <w:autoSpaceDE w:val="0"/>
        <w:autoSpaceDN w:val="0"/>
        <w:adjustRightInd w:val="0"/>
        <w:spacing w:after="0" w:line="223" w:lineRule="auto"/>
        <w:ind w:left="720" w:right="360"/>
        <w:jc w:val="both"/>
        <w:rPr>
          <w:rFonts w:ascii="Times New Roman" w:hAnsi="Times New Roman" w:cs="Times New Roman"/>
          <w:b/>
          <w:bCs/>
          <w:sz w:val="24"/>
          <w:szCs w:val="24"/>
        </w:rPr>
      </w:pPr>
    </w:p>
    <w:p w14:paraId="55EC8119" w14:textId="77777777" w:rsidR="002E02B6" w:rsidRDefault="002E02B6" w:rsidP="00ED38AD">
      <w:pPr>
        <w:widowControl w:val="0"/>
        <w:numPr>
          <w:ilvl w:val="0"/>
          <w:numId w:val="18"/>
        </w:numPr>
        <w:tabs>
          <w:tab w:val="clear" w:pos="720"/>
        </w:tabs>
        <w:overflowPunct w:val="0"/>
        <w:autoSpaceDE w:val="0"/>
        <w:autoSpaceDN w:val="0"/>
        <w:adjustRightInd w:val="0"/>
        <w:spacing w:after="0" w:line="240" w:lineRule="auto"/>
        <w:ind w:left="780" w:hanging="234"/>
        <w:jc w:val="both"/>
        <w:rPr>
          <w:rFonts w:ascii="Times New Roman" w:hAnsi="Times New Roman" w:cs="Times New Roman"/>
          <w:b/>
          <w:bCs/>
          <w:sz w:val="24"/>
          <w:szCs w:val="24"/>
        </w:rPr>
      </w:pPr>
      <w:r>
        <w:rPr>
          <w:rFonts w:ascii="Times New Roman" w:hAnsi="Times New Roman" w:cs="Times New Roman"/>
          <w:b/>
          <w:bCs/>
          <w:sz w:val="24"/>
          <w:szCs w:val="24"/>
        </w:rPr>
        <w:t xml:space="preserve">ДОПЪЛНИТЕЛНИ УКАЗАНИЯ ПРИ ПОПЪЛВАНЕ НА ЕЕДОП </w:t>
      </w:r>
    </w:p>
    <w:p w14:paraId="55EC811A" w14:textId="0492E39E" w:rsidR="002E02B6" w:rsidRDefault="003E60F2" w:rsidP="00ED38AD">
      <w:pPr>
        <w:widowControl w:val="0"/>
        <w:numPr>
          <w:ilvl w:val="1"/>
          <w:numId w:val="18"/>
        </w:numPr>
        <w:tabs>
          <w:tab w:val="clear" w:pos="1440"/>
        </w:tabs>
        <w:overflowPunct w:val="0"/>
        <w:autoSpaceDE w:val="0"/>
        <w:autoSpaceDN w:val="0"/>
        <w:adjustRightInd w:val="0"/>
        <w:spacing w:after="0" w:line="235" w:lineRule="auto"/>
        <w:ind w:left="1180" w:hanging="615"/>
        <w:jc w:val="both"/>
        <w:rPr>
          <w:rFonts w:ascii="Times New Roman" w:hAnsi="Times New Roman" w:cs="Times New Roman"/>
          <w:b/>
          <w:bCs/>
          <w:sz w:val="24"/>
          <w:szCs w:val="24"/>
        </w:rPr>
      </w:pPr>
      <w:r>
        <w:rPr>
          <w:rFonts w:ascii="Times New Roman" w:hAnsi="Times New Roman" w:cs="Times New Roman"/>
          <w:sz w:val="24"/>
          <w:szCs w:val="24"/>
        </w:rPr>
        <w:t xml:space="preserve">В  част  </w:t>
      </w:r>
      <w:r w:rsidR="002E02B6">
        <w:rPr>
          <w:rFonts w:ascii="Times New Roman" w:hAnsi="Times New Roman" w:cs="Times New Roman"/>
          <w:sz w:val="24"/>
          <w:szCs w:val="24"/>
        </w:rPr>
        <w:t xml:space="preserve">II,   Раздел   А   от   ЕЕДОП,   участниците   посочват   единен </w:t>
      </w:r>
    </w:p>
    <w:p w14:paraId="55EC811B" w14:textId="77777777" w:rsidR="002E02B6" w:rsidRDefault="002E02B6" w:rsidP="002E02B6">
      <w:pPr>
        <w:widowControl w:val="0"/>
        <w:autoSpaceDE w:val="0"/>
        <w:autoSpaceDN w:val="0"/>
        <w:adjustRightInd w:val="0"/>
        <w:spacing w:after="0" w:line="78" w:lineRule="exact"/>
        <w:rPr>
          <w:rFonts w:ascii="Times New Roman" w:hAnsi="Times New Roman" w:cs="Times New Roman"/>
          <w:sz w:val="24"/>
          <w:szCs w:val="24"/>
        </w:rPr>
      </w:pPr>
    </w:p>
    <w:p w14:paraId="55EC811C" w14:textId="77777777" w:rsidR="002E02B6" w:rsidRDefault="002E02B6" w:rsidP="002E02B6">
      <w:pPr>
        <w:widowControl w:val="0"/>
        <w:overflowPunct w:val="0"/>
        <w:autoSpaceDE w:val="0"/>
        <w:autoSpaceDN w:val="0"/>
        <w:adjustRightInd w:val="0"/>
        <w:spacing w:after="0" w:line="252" w:lineRule="auto"/>
        <w:ind w:right="340"/>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идентификационен код по чл. 23 от Закона за търговския регистър, </w:t>
      </w:r>
      <w:proofErr w:type="spellStart"/>
      <w:r>
        <w:rPr>
          <w:rFonts w:ascii="Times New Roman" w:hAnsi="Times New Roman" w:cs="Times New Roman"/>
          <w:sz w:val="24"/>
          <w:szCs w:val="24"/>
        </w:rPr>
        <w:t>БУЛСТАТ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и/или</w:t>
      </w:r>
      <w:proofErr w:type="spellEnd"/>
      <w:r>
        <w:rPr>
          <w:rFonts w:ascii="Times New Roman" w:hAnsi="Times New Roman" w:cs="Times New Roman"/>
          <w:sz w:val="24"/>
          <w:szCs w:val="24"/>
        </w:rPr>
        <w:t xml:space="preserve">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 посочва правната форма на участника (</w:t>
      </w:r>
      <w:proofErr w:type="spellStart"/>
      <w:r>
        <w:rPr>
          <w:rFonts w:ascii="Times New Roman" w:hAnsi="Times New Roman" w:cs="Times New Roman"/>
          <w:sz w:val="24"/>
          <w:szCs w:val="24"/>
        </w:rPr>
        <w:t>обединение/консорциум/друга</w:t>
      </w:r>
      <w:proofErr w:type="spellEnd"/>
      <w:r>
        <w:rPr>
          <w:rFonts w:ascii="Times New Roman" w:hAnsi="Times New Roman" w:cs="Times New Roman"/>
          <w:sz w:val="24"/>
          <w:szCs w:val="24"/>
        </w:rPr>
        <w:t xml:space="preserve">), като в този случай се подава отделен ЕЕДОП за всеки един участник в обединението. В случай че обединението е регистрирано по </w:t>
      </w:r>
      <w:proofErr w:type="spellStart"/>
      <w:r>
        <w:rPr>
          <w:rFonts w:ascii="Times New Roman" w:hAnsi="Times New Roman" w:cs="Times New Roman"/>
          <w:sz w:val="24"/>
          <w:szCs w:val="24"/>
        </w:rPr>
        <w:t>БУЛСТАТ</w:t>
      </w:r>
      <w:proofErr w:type="spellEnd"/>
      <w:r>
        <w:rPr>
          <w:rFonts w:ascii="Times New Roman" w:hAnsi="Times New Roman" w:cs="Times New Roman"/>
          <w:sz w:val="24"/>
          <w:szCs w:val="24"/>
        </w:rPr>
        <w:t xml:space="preserve"> преди датата на подаване на офертата за настоящата обществена поръчка, се посочва </w:t>
      </w:r>
      <w:proofErr w:type="spellStart"/>
      <w:r>
        <w:rPr>
          <w:rFonts w:ascii="Times New Roman" w:hAnsi="Times New Roman" w:cs="Times New Roman"/>
          <w:sz w:val="24"/>
          <w:szCs w:val="24"/>
        </w:rPr>
        <w:t>БУЛСТАТ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и/или</w:t>
      </w:r>
      <w:proofErr w:type="spellEnd"/>
      <w:r>
        <w:rPr>
          <w:rFonts w:ascii="Times New Roman" w:hAnsi="Times New Roman" w:cs="Times New Roman"/>
          <w:sz w:val="24"/>
          <w:szCs w:val="24"/>
        </w:rPr>
        <w:t xml:space="preserve">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w:t>
      </w:r>
      <w:proofErr w:type="spellStart"/>
      <w:r>
        <w:rPr>
          <w:rFonts w:ascii="Times New Roman" w:hAnsi="Times New Roman" w:cs="Times New Roman"/>
          <w:sz w:val="24"/>
          <w:szCs w:val="24"/>
        </w:rPr>
        <w:t>БУЛСТАТ</w:t>
      </w:r>
      <w:proofErr w:type="spellEnd"/>
      <w:r>
        <w:rPr>
          <w:rFonts w:ascii="Times New Roman" w:hAnsi="Times New Roman" w:cs="Times New Roman"/>
          <w:sz w:val="24"/>
          <w:szCs w:val="24"/>
        </w:rPr>
        <w:t xml:space="preserve"> след уведомяването му за извършеното класиране и преди подписване на договора за възлагане на настоящата обществена поръчка.</w:t>
      </w:r>
    </w:p>
    <w:p w14:paraId="55EC811D" w14:textId="77777777" w:rsidR="002E02B6" w:rsidRDefault="002E02B6" w:rsidP="002E02B6">
      <w:pPr>
        <w:widowControl w:val="0"/>
        <w:autoSpaceDE w:val="0"/>
        <w:autoSpaceDN w:val="0"/>
        <w:adjustRightInd w:val="0"/>
        <w:spacing w:after="0" w:line="70" w:lineRule="exact"/>
        <w:rPr>
          <w:rFonts w:ascii="Times New Roman" w:hAnsi="Times New Roman" w:cs="Times New Roman"/>
          <w:sz w:val="24"/>
          <w:szCs w:val="24"/>
        </w:rPr>
      </w:pPr>
    </w:p>
    <w:p w14:paraId="55EC811E" w14:textId="77777777" w:rsidR="002E02B6" w:rsidRDefault="002E02B6" w:rsidP="002E02B6">
      <w:pPr>
        <w:widowControl w:val="0"/>
        <w:overflowPunct w:val="0"/>
        <w:autoSpaceDE w:val="0"/>
        <w:autoSpaceDN w:val="0"/>
        <w:adjustRightInd w:val="0"/>
        <w:spacing w:after="0" w:line="233" w:lineRule="auto"/>
        <w:ind w:right="340" w:firstLine="566"/>
        <w:jc w:val="both"/>
        <w:rPr>
          <w:rFonts w:ascii="Times New Roman" w:hAnsi="Times New Roman" w:cs="Times New Roman"/>
          <w:sz w:val="24"/>
          <w:szCs w:val="24"/>
        </w:rPr>
      </w:pPr>
      <w:r>
        <w:rPr>
          <w:rFonts w:ascii="Times New Roman" w:hAnsi="Times New Roman" w:cs="Times New Roman"/>
          <w:b/>
          <w:bCs/>
          <w:sz w:val="24"/>
          <w:szCs w:val="24"/>
        </w:rPr>
        <w:t xml:space="preserve">8.2. </w:t>
      </w:r>
      <w:r>
        <w:rPr>
          <w:rFonts w:ascii="Times New Roman" w:hAnsi="Times New Roman" w:cs="Times New Roman"/>
          <w:sz w:val="24"/>
          <w:szCs w:val="24"/>
        </w:rPr>
        <w:t>В част</w:t>
      </w:r>
      <w:r>
        <w:rPr>
          <w:rFonts w:ascii="Times New Roman" w:hAnsi="Times New Roman" w:cs="Times New Roman"/>
          <w:b/>
          <w:bCs/>
          <w:sz w:val="24"/>
          <w:szCs w:val="24"/>
        </w:rPr>
        <w:t xml:space="preserve"> </w:t>
      </w:r>
      <w:r>
        <w:rPr>
          <w:rFonts w:ascii="Times New Roman" w:hAnsi="Times New Roman" w:cs="Times New Roman"/>
          <w:sz w:val="24"/>
          <w:szCs w:val="24"/>
        </w:rPr>
        <w:t>II,</w:t>
      </w:r>
      <w:r>
        <w:rPr>
          <w:rFonts w:ascii="Times New Roman" w:hAnsi="Times New Roman" w:cs="Times New Roman"/>
          <w:b/>
          <w:bCs/>
          <w:sz w:val="24"/>
          <w:szCs w:val="24"/>
        </w:rPr>
        <w:t xml:space="preserve"> </w:t>
      </w:r>
      <w:r>
        <w:rPr>
          <w:rFonts w:ascii="Times New Roman" w:hAnsi="Times New Roman" w:cs="Times New Roman"/>
          <w:sz w:val="24"/>
          <w:szCs w:val="24"/>
        </w:rPr>
        <w:t xml:space="preserve">Раздел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xml:space="preserve"> от ЕЕДОП се посочват </w:t>
      </w:r>
      <w:proofErr w:type="spellStart"/>
      <w:r>
        <w:rPr>
          <w:rFonts w:ascii="Times New Roman" w:hAnsi="Times New Roman" w:cs="Times New Roman"/>
          <w:sz w:val="24"/>
          <w:szCs w:val="24"/>
        </w:rPr>
        <w:t>името/ната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адреса/ите</w:t>
      </w:r>
      <w:proofErr w:type="spellEnd"/>
      <w:r>
        <w:rPr>
          <w:rFonts w:ascii="Times New Roman" w:hAnsi="Times New Roman" w:cs="Times New Roman"/>
          <w:sz w:val="24"/>
          <w:szCs w:val="24"/>
        </w:rPr>
        <w:t xml:space="preserve"> на</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лицето/ата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упълномощено/и</w:t>
      </w:r>
      <w:proofErr w:type="spellEnd"/>
      <w:r>
        <w:rPr>
          <w:rFonts w:ascii="Times New Roman" w:hAnsi="Times New Roman" w:cs="Times New Roman"/>
          <w:sz w:val="24"/>
          <w:szCs w:val="24"/>
        </w:rPr>
        <w:t xml:space="preserve"> да представляват участника за целите на процедурата за възлагане на обществена поръчка.</w:t>
      </w:r>
    </w:p>
    <w:p w14:paraId="55EC811F" w14:textId="77777777" w:rsidR="002E02B6" w:rsidRDefault="002E02B6" w:rsidP="002E02B6">
      <w:pPr>
        <w:widowControl w:val="0"/>
        <w:autoSpaceDE w:val="0"/>
        <w:autoSpaceDN w:val="0"/>
        <w:adjustRightInd w:val="0"/>
        <w:spacing w:after="0" w:line="200" w:lineRule="exact"/>
        <w:rPr>
          <w:rFonts w:ascii="Times New Roman" w:hAnsi="Times New Roman" w:cs="Times New Roman"/>
          <w:sz w:val="24"/>
          <w:szCs w:val="24"/>
        </w:rPr>
      </w:pPr>
    </w:p>
    <w:p w14:paraId="55EC8120" w14:textId="77777777" w:rsidR="002E02B6" w:rsidRDefault="002E02B6" w:rsidP="002E02B6">
      <w:pPr>
        <w:widowControl w:val="0"/>
        <w:autoSpaceDE w:val="0"/>
        <w:autoSpaceDN w:val="0"/>
        <w:adjustRightInd w:val="0"/>
        <w:spacing w:after="0" w:line="240" w:lineRule="auto"/>
        <w:ind w:left="4180"/>
        <w:rPr>
          <w:rFonts w:ascii="Times New Roman" w:hAnsi="Times New Roman" w:cs="Times New Roman"/>
          <w:b/>
          <w:bCs/>
          <w:sz w:val="24"/>
          <w:szCs w:val="24"/>
        </w:rPr>
      </w:pPr>
    </w:p>
    <w:p w14:paraId="55EC8121" w14:textId="77777777" w:rsidR="002E02B6" w:rsidRDefault="002E02B6" w:rsidP="002E02B6">
      <w:pPr>
        <w:widowControl w:val="0"/>
        <w:autoSpaceDE w:val="0"/>
        <w:autoSpaceDN w:val="0"/>
        <w:adjustRightInd w:val="0"/>
        <w:spacing w:after="0" w:line="240" w:lineRule="auto"/>
        <w:ind w:left="4180"/>
        <w:rPr>
          <w:rFonts w:ascii="Times New Roman" w:hAnsi="Times New Roman" w:cs="Times New Roman"/>
          <w:b/>
          <w:bCs/>
          <w:sz w:val="24"/>
          <w:szCs w:val="24"/>
        </w:rPr>
      </w:pPr>
    </w:p>
    <w:p w14:paraId="55EC8122" w14:textId="77777777" w:rsidR="002E02B6" w:rsidRDefault="002E02B6" w:rsidP="002E02B6">
      <w:pPr>
        <w:widowControl w:val="0"/>
        <w:autoSpaceDE w:val="0"/>
        <w:autoSpaceDN w:val="0"/>
        <w:adjustRightInd w:val="0"/>
        <w:spacing w:after="0" w:line="240" w:lineRule="auto"/>
        <w:ind w:left="4180"/>
        <w:rPr>
          <w:rFonts w:ascii="Times New Roman" w:hAnsi="Times New Roman" w:cs="Times New Roman"/>
          <w:b/>
          <w:bCs/>
          <w:sz w:val="24"/>
          <w:szCs w:val="24"/>
        </w:rPr>
      </w:pPr>
    </w:p>
    <w:p w14:paraId="55EC8123" w14:textId="77777777" w:rsidR="002E02B6" w:rsidRDefault="002E02B6" w:rsidP="00B64AA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p>
    <w:p w14:paraId="55EC8124" w14:textId="77777777" w:rsidR="002E02B6" w:rsidRDefault="002E02B6" w:rsidP="000A6553">
      <w:pPr>
        <w:widowControl w:val="0"/>
        <w:autoSpaceDE w:val="0"/>
        <w:autoSpaceDN w:val="0"/>
        <w:adjustRightInd w:val="0"/>
        <w:spacing w:after="0" w:line="199" w:lineRule="exact"/>
        <w:jc w:val="center"/>
        <w:rPr>
          <w:rFonts w:ascii="Times New Roman" w:hAnsi="Times New Roman" w:cs="Times New Roman"/>
          <w:sz w:val="24"/>
          <w:szCs w:val="24"/>
        </w:rPr>
      </w:pPr>
    </w:p>
    <w:p w14:paraId="55EC8125" w14:textId="288FEE24" w:rsidR="002E02B6" w:rsidRDefault="002E02B6" w:rsidP="000A6553">
      <w:pPr>
        <w:widowControl w:val="0"/>
        <w:overflowPunct w:val="0"/>
        <w:autoSpaceDE w:val="0"/>
        <w:autoSpaceDN w:val="0"/>
        <w:adjustRightInd w:val="0"/>
        <w:spacing w:after="0" w:line="229" w:lineRule="auto"/>
        <w:ind w:left="2160" w:right="2200" w:hanging="300"/>
        <w:jc w:val="center"/>
        <w:rPr>
          <w:rFonts w:ascii="Times New Roman" w:hAnsi="Times New Roman" w:cs="Times New Roman"/>
          <w:b/>
          <w:bCs/>
          <w:sz w:val="23"/>
          <w:szCs w:val="23"/>
        </w:rPr>
      </w:pPr>
      <w:r>
        <w:rPr>
          <w:rFonts w:ascii="Times New Roman" w:hAnsi="Times New Roman" w:cs="Times New Roman"/>
          <w:b/>
          <w:bCs/>
          <w:sz w:val="23"/>
          <w:szCs w:val="23"/>
        </w:rPr>
        <w:t xml:space="preserve">КРИТЕРИЙ ЗА ВЪЗЛАГАНЕ НА ПОРЪЧКАТА. </w:t>
      </w:r>
    </w:p>
    <w:p w14:paraId="31499B01" w14:textId="1F4D91D7" w:rsidR="00E90A9B" w:rsidRDefault="00E90A9B" w:rsidP="000A6553">
      <w:pPr>
        <w:widowControl w:val="0"/>
        <w:overflowPunct w:val="0"/>
        <w:autoSpaceDE w:val="0"/>
        <w:autoSpaceDN w:val="0"/>
        <w:adjustRightInd w:val="0"/>
        <w:spacing w:after="0" w:line="229" w:lineRule="auto"/>
        <w:ind w:left="2160" w:right="2200" w:hanging="300"/>
        <w:jc w:val="center"/>
        <w:rPr>
          <w:rFonts w:ascii="Times New Roman" w:hAnsi="Times New Roman" w:cs="Times New Roman"/>
          <w:sz w:val="24"/>
          <w:szCs w:val="24"/>
        </w:rPr>
      </w:pPr>
    </w:p>
    <w:p w14:paraId="5738B949" w14:textId="77777777" w:rsidR="00013D6F" w:rsidRPr="00013D6F" w:rsidRDefault="00013D6F" w:rsidP="00013D6F">
      <w:pPr>
        <w:widowControl w:val="0"/>
        <w:overflowPunct w:val="0"/>
        <w:autoSpaceDE w:val="0"/>
        <w:autoSpaceDN w:val="0"/>
        <w:adjustRightInd w:val="0"/>
        <w:spacing w:after="0" w:line="223" w:lineRule="auto"/>
        <w:ind w:left="360" w:right="360" w:firstLine="348"/>
        <w:jc w:val="both"/>
        <w:rPr>
          <w:rFonts w:ascii="Times New Roman" w:hAnsi="Times New Roman" w:cs="Times New Roman"/>
          <w:bCs/>
          <w:sz w:val="24"/>
          <w:szCs w:val="24"/>
        </w:rPr>
      </w:pPr>
      <w:r w:rsidRPr="00013D6F">
        <w:rPr>
          <w:rFonts w:ascii="Times New Roman" w:hAnsi="Times New Roman" w:cs="Times New Roman"/>
          <w:bCs/>
          <w:sz w:val="24"/>
          <w:szCs w:val="24"/>
        </w:rPr>
        <w:t>Възложителят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Ценовото предложение на участник, чиято оферта не отговаря на изискванията на възложителя, не се отваря.</w:t>
      </w:r>
    </w:p>
    <w:p w14:paraId="362915EA" w14:textId="77777777" w:rsidR="00013D6F" w:rsidRPr="00013D6F" w:rsidRDefault="00013D6F" w:rsidP="00013D6F">
      <w:pPr>
        <w:widowControl w:val="0"/>
        <w:overflowPunct w:val="0"/>
        <w:autoSpaceDE w:val="0"/>
        <w:autoSpaceDN w:val="0"/>
        <w:adjustRightInd w:val="0"/>
        <w:spacing w:after="0" w:line="223" w:lineRule="auto"/>
        <w:ind w:left="360" w:right="360" w:firstLine="348"/>
        <w:jc w:val="both"/>
        <w:rPr>
          <w:rFonts w:ascii="Times New Roman" w:hAnsi="Times New Roman" w:cs="Times New Roman"/>
          <w:bCs/>
          <w:sz w:val="24"/>
          <w:szCs w:val="24"/>
        </w:rPr>
      </w:pPr>
      <w:r w:rsidRPr="00013D6F">
        <w:rPr>
          <w:rFonts w:ascii="Times New Roman" w:hAnsi="Times New Roman" w:cs="Times New Roman"/>
          <w:bCs/>
          <w:sz w:val="24"/>
          <w:szCs w:val="24"/>
        </w:rPr>
        <w:t xml:space="preserve">Всяко предложение, допуснато до оценка, отговарящо на изискванията на ЗОП и поставените от възложителя условия, ще се класира въз основа на критерий най-ниска цена. </w:t>
      </w:r>
    </w:p>
    <w:p w14:paraId="613A772A" w14:textId="77777777" w:rsidR="00013D6F" w:rsidRPr="00013D6F" w:rsidRDefault="00013D6F" w:rsidP="00013D6F">
      <w:pPr>
        <w:widowControl w:val="0"/>
        <w:overflowPunct w:val="0"/>
        <w:autoSpaceDE w:val="0"/>
        <w:autoSpaceDN w:val="0"/>
        <w:adjustRightInd w:val="0"/>
        <w:spacing w:after="0" w:line="223" w:lineRule="auto"/>
        <w:ind w:left="360" w:right="360" w:firstLine="348"/>
        <w:jc w:val="both"/>
        <w:rPr>
          <w:rFonts w:ascii="Times New Roman" w:hAnsi="Times New Roman" w:cs="Times New Roman"/>
          <w:bCs/>
          <w:sz w:val="24"/>
          <w:szCs w:val="24"/>
        </w:rPr>
      </w:pPr>
      <w:r w:rsidRPr="00013D6F">
        <w:rPr>
          <w:rFonts w:ascii="Times New Roman" w:hAnsi="Times New Roman" w:cs="Times New Roman"/>
          <w:bCs/>
          <w:sz w:val="24"/>
          <w:szCs w:val="24"/>
        </w:rPr>
        <w:t xml:space="preserve">На първо място се класира участникът, предложил най-ниска цена. Останалите оферти заемат места в класирането по низходящ ред. </w:t>
      </w:r>
    </w:p>
    <w:p w14:paraId="451C5EEF" w14:textId="1AFA7933" w:rsidR="007B3341" w:rsidRPr="00B64AAD" w:rsidRDefault="00013D6F" w:rsidP="00013D6F">
      <w:pPr>
        <w:widowControl w:val="0"/>
        <w:overflowPunct w:val="0"/>
        <w:autoSpaceDE w:val="0"/>
        <w:autoSpaceDN w:val="0"/>
        <w:adjustRightInd w:val="0"/>
        <w:spacing w:after="0" w:line="223" w:lineRule="auto"/>
        <w:ind w:left="360" w:right="360" w:firstLine="348"/>
        <w:jc w:val="both"/>
        <w:rPr>
          <w:rFonts w:ascii="Times New Roman" w:hAnsi="Times New Roman" w:cs="Times New Roman"/>
          <w:bCs/>
          <w:sz w:val="24"/>
          <w:szCs w:val="24"/>
        </w:rPr>
      </w:pPr>
      <w:r w:rsidRPr="00013D6F">
        <w:rPr>
          <w:rFonts w:ascii="Times New Roman" w:hAnsi="Times New Roman" w:cs="Times New Roman"/>
          <w:bCs/>
          <w:sz w:val="24"/>
          <w:szCs w:val="24"/>
        </w:rPr>
        <w:t>Съгласно чл. 72, ал. 1 от ЗОП, когато предложение в офертата на участник, свързано с цена, която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1390B402" w14:textId="77777777" w:rsidR="00B64AAD" w:rsidRDefault="00B64AAD" w:rsidP="00B64AAD">
      <w:pPr>
        <w:widowControl w:val="0"/>
        <w:overflowPunct w:val="0"/>
        <w:autoSpaceDE w:val="0"/>
        <w:autoSpaceDN w:val="0"/>
        <w:adjustRightInd w:val="0"/>
        <w:spacing w:after="0" w:line="223" w:lineRule="auto"/>
        <w:ind w:left="360" w:right="360"/>
        <w:jc w:val="both"/>
        <w:rPr>
          <w:rFonts w:ascii="Times New Roman" w:hAnsi="Times New Roman" w:cs="Times New Roman"/>
          <w:bCs/>
          <w:sz w:val="24"/>
          <w:szCs w:val="24"/>
        </w:rPr>
      </w:pPr>
    </w:p>
    <w:p w14:paraId="3C04C0CC" w14:textId="77777777" w:rsidR="00B64AAD" w:rsidRPr="00B64AAD" w:rsidRDefault="00B64AAD" w:rsidP="00B64AAD">
      <w:pPr>
        <w:widowControl w:val="0"/>
        <w:overflowPunct w:val="0"/>
        <w:autoSpaceDE w:val="0"/>
        <w:autoSpaceDN w:val="0"/>
        <w:adjustRightInd w:val="0"/>
        <w:spacing w:after="0" w:line="223" w:lineRule="auto"/>
        <w:ind w:left="360" w:right="360"/>
        <w:jc w:val="both"/>
        <w:rPr>
          <w:rFonts w:ascii="Times New Roman" w:hAnsi="Times New Roman" w:cs="Times New Roman"/>
          <w:bCs/>
          <w:sz w:val="24"/>
          <w:szCs w:val="24"/>
          <w:lang w:val="en-US"/>
        </w:rPr>
      </w:pPr>
    </w:p>
    <w:p w14:paraId="55EC8128" w14:textId="77777777" w:rsidR="002E02B6" w:rsidRDefault="002E02B6" w:rsidP="002E02B6">
      <w:pPr>
        <w:widowControl w:val="0"/>
        <w:autoSpaceDE w:val="0"/>
        <w:autoSpaceDN w:val="0"/>
        <w:adjustRightInd w:val="0"/>
        <w:spacing w:after="0" w:line="240" w:lineRule="auto"/>
        <w:ind w:left="4220"/>
        <w:rPr>
          <w:rFonts w:ascii="Times New Roman" w:hAnsi="Times New Roman" w:cs="Times New Roman"/>
          <w:sz w:val="24"/>
          <w:szCs w:val="24"/>
        </w:rPr>
      </w:pPr>
      <w:r>
        <w:rPr>
          <w:rFonts w:ascii="Times New Roman" w:hAnsi="Times New Roman" w:cs="Times New Roman"/>
          <w:b/>
          <w:bCs/>
          <w:sz w:val="24"/>
          <w:szCs w:val="24"/>
        </w:rPr>
        <w:lastRenderedPageBreak/>
        <w:t xml:space="preserve">РАЗДЕЛ </w:t>
      </w:r>
      <w:proofErr w:type="spellStart"/>
      <w:r>
        <w:rPr>
          <w:rFonts w:ascii="Times New Roman" w:hAnsi="Times New Roman" w:cs="Times New Roman"/>
          <w:b/>
          <w:bCs/>
          <w:sz w:val="24"/>
          <w:szCs w:val="24"/>
        </w:rPr>
        <w:t>V</w:t>
      </w:r>
      <w:proofErr w:type="spellEnd"/>
    </w:p>
    <w:p w14:paraId="55EC8129" w14:textId="77777777" w:rsidR="002E02B6" w:rsidRDefault="002E02B6" w:rsidP="002E02B6">
      <w:pPr>
        <w:widowControl w:val="0"/>
        <w:autoSpaceDE w:val="0"/>
        <w:autoSpaceDN w:val="0"/>
        <w:adjustRightInd w:val="0"/>
        <w:spacing w:after="0" w:line="134" w:lineRule="exact"/>
        <w:rPr>
          <w:rFonts w:ascii="Times New Roman" w:hAnsi="Times New Roman" w:cs="Times New Roman"/>
          <w:sz w:val="24"/>
          <w:szCs w:val="24"/>
        </w:rPr>
      </w:pPr>
    </w:p>
    <w:p w14:paraId="55EC812A" w14:textId="77777777" w:rsidR="002E02B6" w:rsidRDefault="002E02B6" w:rsidP="002E02B6">
      <w:pPr>
        <w:widowControl w:val="0"/>
        <w:autoSpaceDE w:val="0"/>
        <w:autoSpaceDN w:val="0"/>
        <w:adjustRightInd w:val="0"/>
        <w:spacing w:after="0" w:line="240" w:lineRule="auto"/>
        <w:ind w:left="820"/>
        <w:rPr>
          <w:rFonts w:ascii="Times New Roman" w:hAnsi="Times New Roman" w:cs="Times New Roman"/>
          <w:sz w:val="24"/>
          <w:szCs w:val="24"/>
        </w:rPr>
      </w:pPr>
      <w:r>
        <w:rPr>
          <w:rFonts w:ascii="Times New Roman" w:hAnsi="Times New Roman" w:cs="Times New Roman"/>
          <w:b/>
          <w:bCs/>
          <w:sz w:val="24"/>
          <w:szCs w:val="24"/>
        </w:rPr>
        <w:t>ИЗИСКВАНИЯ КЪМ ДОКУМЕНТИТЕ ЗА УЧАСТИЕ В ПРОЦЕДУРАТА</w:t>
      </w:r>
    </w:p>
    <w:p w14:paraId="55EC812B" w14:textId="77777777" w:rsidR="002E02B6" w:rsidRDefault="002E02B6" w:rsidP="002E02B6">
      <w:pPr>
        <w:widowControl w:val="0"/>
        <w:autoSpaceDE w:val="0"/>
        <w:autoSpaceDN w:val="0"/>
        <w:adjustRightInd w:val="0"/>
        <w:spacing w:after="0" w:line="200" w:lineRule="exact"/>
        <w:rPr>
          <w:rFonts w:ascii="Times New Roman" w:hAnsi="Times New Roman" w:cs="Times New Roman"/>
          <w:sz w:val="24"/>
          <w:szCs w:val="24"/>
        </w:rPr>
      </w:pPr>
    </w:p>
    <w:p w14:paraId="55EC812C" w14:textId="77777777" w:rsidR="002E02B6" w:rsidRDefault="002E02B6" w:rsidP="002E02B6">
      <w:pPr>
        <w:widowControl w:val="0"/>
        <w:autoSpaceDE w:val="0"/>
        <w:autoSpaceDN w:val="0"/>
        <w:adjustRightInd w:val="0"/>
        <w:spacing w:after="0" w:line="273" w:lineRule="exact"/>
        <w:rPr>
          <w:rFonts w:ascii="Times New Roman" w:hAnsi="Times New Roman" w:cs="Times New Roman"/>
          <w:sz w:val="24"/>
          <w:szCs w:val="24"/>
        </w:rPr>
      </w:pPr>
    </w:p>
    <w:p w14:paraId="55EC812D" w14:textId="77777777" w:rsidR="002E02B6" w:rsidRDefault="002E02B6" w:rsidP="002E02B6">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1. ОБЩИ ИЗИСКВАНИЯ</w:t>
      </w:r>
    </w:p>
    <w:p w14:paraId="55EC812E" w14:textId="77777777" w:rsidR="002E02B6" w:rsidRDefault="002E02B6" w:rsidP="002E02B6">
      <w:pPr>
        <w:widowControl w:val="0"/>
        <w:autoSpaceDE w:val="0"/>
        <w:autoSpaceDN w:val="0"/>
        <w:adjustRightInd w:val="0"/>
        <w:spacing w:after="0" w:line="53" w:lineRule="exact"/>
        <w:rPr>
          <w:rFonts w:ascii="Times New Roman" w:hAnsi="Times New Roman" w:cs="Times New Roman"/>
          <w:sz w:val="24"/>
          <w:szCs w:val="24"/>
        </w:rPr>
      </w:pPr>
    </w:p>
    <w:p w14:paraId="55EC812F" w14:textId="77777777" w:rsidR="002E02B6" w:rsidRDefault="002E02B6" w:rsidP="00ED38AD">
      <w:pPr>
        <w:widowControl w:val="0"/>
        <w:numPr>
          <w:ilvl w:val="0"/>
          <w:numId w:val="19"/>
        </w:numPr>
        <w:tabs>
          <w:tab w:val="clear" w:pos="720"/>
          <w:tab w:val="num" w:pos="1140"/>
        </w:tabs>
        <w:overflowPunct w:val="0"/>
        <w:autoSpaceDE w:val="0"/>
        <w:autoSpaceDN w:val="0"/>
        <w:adjustRightInd w:val="0"/>
        <w:spacing w:after="0" w:line="223"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При изготвяне на документите всеки участник трябва да се придържа точно към обявените от Възложителя условия. </w:t>
      </w:r>
    </w:p>
    <w:p w14:paraId="55EC8130"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0472AA03" w14:textId="5811BE63" w:rsidR="00FC3BEE" w:rsidRPr="008D1ECE" w:rsidRDefault="002E02B6" w:rsidP="00FC3BEE">
      <w:pPr>
        <w:widowControl w:val="0"/>
        <w:numPr>
          <w:ilvl w:val="0"/>
          <w:numId w:val="19"/>
        </w:numPr>
        <w:tabs>
          <w:tab w:val="clear" w:pos="720"/>
          <w:tab w:val="num" w:pos="1166"/>
        </w:tabs>
        <w:overflowPunct w:val="0"/>
        <w:autoSpaceDE w:val="0"/>
        <w:autoSpaceDN w:val="0"/>
        <w:adjustRightInd w:val="0"/>
        <w:spacing w:after="0" w:line="222" w:lineRule="auto"/>
        <w:ind w:left="0" w:right="360" w:firstLine="707"/>
        <w:jc w:val="both"/>
        <w:rPr>
          <w:rFonts w:ascii="Times New Roman" w:hAnsi="Times New Roman" w:cs="Times New Roman"/>
          <w:sz w:val="24"/>
          <w:szCs w:val="24"/>
        </w:rPr>
      </w:pPr>
      <w:r>
        <w:rPr>
          <w:rFonts w:ascii="Times New Roman" w:hAnsi="Times New Roman" w:cs="Times New Roman"/>
          <w:sz w:val="24"/>
          <w:szCs w:val="24"/>
        </w:rPr>
        <w:t xml:space="preserve">Представянето на оферта задължава участника да приеме напълно всички изисквания и условия, посочени в обявлението и тази документация. </w:t>
      </w:r>
    </w:p>
    <w:p w14:paraId="55EC8134" w14:textId="3BE66495" w:rsidR="002E02B6" w:rsidRPr="00A203BB" w:rsidRDefault="002E02B6" w:rsidP="00A203BB">
      <w:pPr>
        <w:widowControl w:val="0"/>
        <w:numPr>
          <w:ilvl w:val="0"/>
          <w:numId w:val="19"/>
        </w:numPr>
        <w:tabs>
          <w:tab w:val="clear" w:pos="720"/>
          <w:tab w:val="num" w:pos="1166"/>
        </w:tabs>
        <w:overflowPunct w:val="0"/>
        <w:autoSpaceDE w:val="0"/>
        <w:autoSpaceDN w:val="0"/>
        <w:adjustRightInd w:val="0"/>
        <w:spacing w:after="0" w:line="222" w:lineRule="auto"/>
        <w:ind w:left="0" w:right="360" w:firstLine="707"/>
        <w:jc w:val="both"/>
        <w:rPr>
          <w:rFonts w:ascii="Times New Roman" w:hAnsi="Times New Roman" w:cs="Times New Roman"/>
          <w:sz w:val="24"/>
          <w:szCs w:val="24"/>
        </w:rPr>
      </w:pPr>
      <w:r w:rsidRPr="00A203BB">
        <w:rPr>
          <w:rFonts w:ascii="Times New Roman" w:hAnsi="Times New Roman" w:cs="Times New Roman"/>
          <w:sz w:val="24"/>
          <w:szCs w:val="24"/>
        </w:rPr>
        <w:t xml:space="preserve">Всички документи за участие в процедурата се предоставят на хартиен носител, </w:t>
      </w:r>
    </w:p>
    <w:p w14:paraId="55EC8135" w14:textId="77777777" w:rsidR="002E02B6" w:rsidRPr="00A203BB" w:rsidRDefault="002E02B6" w:rsidP="00A203BB">
      <w:pPr>
        <w:widowControl w:val="0"/>
        <w:numPr>
          <w:ilvl w:val="0"/>
          <w:numId w:val="19"/>
        </w:numPr>
        <w:tabs>
          <w:tab w:val="clear" w:pos="720"/>
          <w:tab w:val="num" w:pos="1166"/>
        </w:tabs>
        <w:overflowPunct w:val="0"/>
        <w:autoSpaceDE w:val="0"/>
        <w:autoSpaceDN w:val="0"/>
        <w:adjustRightInd w:val="0"/>
        <w:spacing w:after="0" w:line="222" w:lineRule="auto"/>
        <w:ind w:left="0" w:right="360" w:firstLine="707"/>
        <w:jc w:val="both"/>
        <w:rPr>
          <w:rFonts w:ascii="Times New Roman" w:hAnsi="Times New Roman" w:cs="Times New Roman"/>
          <w:sz w:val="24"/>
          <w:szCs w:val="24"/>
        </w:rPr>
      </w:pPr>
      <w:r>
        <w:rPr>
          <w:rFonts w:ascii="Times New Roman" w:hAnsi="Times New Roman" w:cs="Times New Roman"/>
          <w:sz w:val="24"/>
          <w:szCs w:val="24"/>
        </w:rPr>
        <w:t xml:space="preserve">Всеки участник в процедурата има право да представи само една оферта. Офертата трябва да е попълнена без поправки по нея. Документи с поправки не се разглеждат. </w:t>
      </w:r>
    </w:p>
    <w:p w14:paraId="55EC8136" w14:textId="77777777" w:rsidR="002E02B6" w:rsidRDefault="002E02B6" w:rsidP="002E02B6">
      <w:pPr>
        <w:widowControl w:val="0"/>
        <w:autoSpaceDE w:val="0"/>
        <w:autoSpaceDN w:val="0"/>
        <w:adjustRightInd w:val="0"/>
        <w:spacing w:after="0" w:line="21" w:lineRule="exact"/>
        <w:rPr>
          <w:rFonts w:ascii="Times New Roman" w:hAnsi="Times New Roman" w:cs="Times New Roman"/>
          <w:b/>
          <w:bCs/>
          <w:sz w:val="24"/>
          <w:szCs w:val="24"/>
        </w:rPr>
      </w:pPr>
    </w:p>
    <w:p w14:paraId="55EC8137" w14:textId="77777777" w:rsidR="002E02B6" w:rsidRDefault="002E02B6" w:rsidP="00ED38AD">
      <w:pPr>
        <w:widowControl w:val="0"/>
        <w:numPr>
          <w:ilvl w:val="0"/>
          <w:numId w:val="19"/>
        </w:numPr>
        <w:tabs>
          <w:tab w:val="clear" w:pos="720"/>
          <w:tab w:val="num" w:pos="1120"/>
        </w:tabs>
        <w:overflowPunct w:val="0"/>
        <w:autoSpaceDE w:val="0"/>
        <w:autoSpaceDN w:val="0"/>
        <w:adjustRightInd w:val="0"/>
        <w:spacing w:after="0" w:line="240" w:lineRule="auto"/>
        <w:ind w:left="1120" w:hanging="413"/>
        <w:jc w:val="both"/>
        <w:rPr>
          <w:rFonts w:ascii="Times New Roman" w:hAnsi="Times New Roman" w:cs="Times New Roman"/>
          <w:b/>
          <w:bCs/>
          <w:sz w:val="24"/>
          <w:szCs w:val="24"/>
        </w:rPr>
      </w:pPr>
      <w:r>
        <w:rPr>
          <w:rFonts w:ascii="Times New Roman" w:hAnsi="Times New Roman" w:cs="Times New Roman"/>
          <w:sz w:val="24"/>
          <w:szCs w:val="24"/>
        </w:rPr>
        <w:t xml:space="preserve">Не се допуска предлагането на варианти в офертата. </w:t>
      </w:r>
    </w:p>
    <w:p w14:paraId="55EC8138" w14:textId="77777777" w:rsidR="002E02B6" w:rsidRDefault="002E02B6" w:rsidP="002E02B6">
      <w:pPr>
        <w:widowControl w:val="0"/>
        <w:autoSpaceDE w:val="0"/>
        <w:autoSpaceDN w:val="0"/>
        <w:adjustRightInd w:val="0"/>
        <w:spacing w:after="0" w:line="75" w:lineRule="exact"/>
        <w:rPr>
          <w:rFonts w:ascii="Times New Roman" w:hAnsi="Times New Roman" w:cs="Times New Roman"/>
          <w:b/>
          <w:bCs/>
          <w:sz w:val="24"/>
          <w:szCs w:val="24"/>
        </w:rPr>
      </w:pPr>
    </w:p>
    <w:p w14:paraId="55EC8139" w14:textId="77777777" w:rsidR="002E02B6" w:rsidRDefault="002E02B6" w:rsidP="00ED38AD">
      <w:pPr>
        <w:widowControl w:val="0"/>
        <w:numPr>
          <w:ilvl w:val="0"/>
          <w:numId w:val="19"/>
        </w:numPr>
        <w:tabs>
          <w:tab w:val="clear" w:pos="720"/>
          <w:tab w:val="num" w:pos="1270"/>
        </w:tabs>
        <w:overflowPunct w:val="0"/>
        <w:autoSpaceDE w:val="0"/>
        <w:autoSpaceDN w:val="0"/>
        <w:adjustRightInd w:val="0"/>
        <w:spacing w:after="0" w:line="223"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55EC813A"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13B" w14:textId="77777777" w:rsidR="002E02B6" w:rsidRDefault="002E02B6" w:rsidP="00ED38AD">
      <w:pPr>
        <w:widowControl w:val="0"/>
        <w:numPr>
          <w:ilvl w:val="0"/>
          <w:numId w:val="19"/>
        </w:numPr>
        <w:tabs>
          <w:tab w:val="clear" w:pos="720"/>
          <w:tab w:val="num" w:pos="1130"/>
        </w:tabs>
        <w:overflowPunct w:val="0"/>
        <w:autoSpaceDE w:val="0"/>
        <w:autoSpaceDN w:val="0"/>
        <w:adjustRightInd w:val="0"/>
        <w:spacing w:after="0" w:line="222"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В процедурата едно физическо или юридическо лице може да участва само в едно обединение. </w:t>
      </w:r>
    </w:p>
    <w:p w14:paraId="55EC813C"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13D" w14:textId="77777777" w:rsidR="002E02B6" w:rsidRDefault="002E02B6" w:rsidP="00ED38AD">
      <w:pPr>
        <w:widowControl w:val="0"/>
        <w:numPr>
          <w:ilvl w:val="0"/>
          <w:numId w:val="19"/>
        </w:numPr>
        <w:tabs>
          <w:tab w:val="clear" w:pos="720"/>
          <w:tab w:val="num" w:pos="1171"/>
        </w:tabs>
        <w:overflowPunct w:val="0"/>
        <w:autoSpaceDE w:val="0"/>
        <w:autoSpaceDN w:val="0"/>
        <w:adjustRightInd w:val="0"/>
        <w:spacing w:after="0" w:line="223"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Свързани лица не могат да бъдат самостоятелни участници в настоящата процедура (</w:t>
      </w:r>
      <w:proofErr w:type="spellStart"/>
      <w:r>
        <w:rPr>
          <w:rFonts w:ascii="Times New Roman" w:hAnsi="Times New Roman" w:cs="Times New Roman"/>
          <w:sz w:val="24"/>
          <w:szCs w:val="24"/>
        </w:rPr>
        <w:t>вж</w:t>
      </w:r>
      <w:proofErr w:type="spellEnd"/>
      <w:r>
        <w:rPr>
          <w:rFonts w:ascii="Times New Roman" w:hAnsi="Times New Roman" w:cs="Times New Roman"/>
          <w:sz w:val="24"/>
          <w:szCs w:val="24"/>
        </w:rPr>
        <w:t xml:space="preserve">. т. </w:t>
      </w:r>
      <w:proofErr w:type="spellStart"/>
      <w:r>
        <w:rPr>
          <w:rFonts w:ascii="Times New Roman" w:hAnsi="Times New Roman" w:cs="Times New Roman"/>
          <w:sz w:val="24"/>
          <w:szCs w:val="24"/>
        </w:rPr>
        <w:t>2.3.1</w:t>
      </w:r>
      <w:proofErr w:type="spellEnd"/>
      <w:r>
        <w:rPr>
          <w:rFonts w:ascii="Times New Roman" w:hAnsi="Times New Roman" w:cs="Times New Roman"/>
          <w:sz w:val="24"/>
          <w:szCs w:val="24"/>
        </w:rPr>
        <w:t xml:space="preserve">. от раздел III). </w:t>
      </w:r>
    </w:p>
    <w:p w14:paraId="55EC813E" w14:textId="77777777" w:rsidR="002E02B6" w:rsidRDefault="002E02B6" w:rsidP="002E02B6">
      <w:pPr>
        <w:widowControl w:val="0"/>
        <w:autoSpaceDE w:val="0"/>
        <w:autoSpaceDN w:val="0"/>
        <w:adjustRightInd w:val="0"/>
        <w:spacing w:after="0" w:line="75" w:lineRule="exact"/>
        <w:rPr>
          <w:rFonts w:ascii="Times New Roman" w:hAnsi="Times New Roman" w:cs="Times New Roman"/>
          <w:b/>
          <w:bCs/>
          <w:sz w:val="24"/>
          <w:szCs w:val="24"/>
        </w:rPr>
      </w:pPr>
    </w:p>
    <w:p w14:paraId="55EC813F" w14:textId="77777777" w:rsidR="002E02B6" w:rsidRDefault="002E02B6" w:rsidP="00ED38AD">
      <w:pPr>
        <w:widowControl w:val="0"/>
        <w:numPr>
          <w:ilvl w:val="0"/>
          <w:numId w:val="19"/>
        </w:numPr>
        <w:tabs>
          <w:tab w:val="clear" w:pos="720"/>
          <w:tab w:val="num" w:pos="1147"/>
        </w:tabs>
        <w:overflowPunct w:val="0"/>
        <w:autoSpaceDE w:val="0"/>
        <w:autoSpaceDN w:val="0"/>
        <w:adjustRightInd w:val="0"/>
        <w:spacing w:after="0" w:line="223"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Прогнозната стойност на поръчката е максимално допустима и оферти над посочената прогнозна стойност ще бъдат отстранявани от процедурата. </w:t>
      </w:r>
    </w:p>
    <w:p w14:paraId="55EC8140"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141" w14:textId="77777777" w:rsidR="002E02B6" w:rsidRDefault="002E02B6" w:rsidP="00ED38AD">
      <w:pPr>
        <w:widowControl w:val="0"/>
        <w:numPr>
          <w:ilvl w:val="0"/>
          <w:numId w:val="19"/>
        </w:numPr>
        <w:tabs>
          <w:tab w:val="clear" w:pos="720"/>
          <w:tab w:val="num" w:pos="1255"/>
        </w:tabs>
        <w:overflowPunct w:val="0"/>
        <w:autoSpaceDE w:val="0"/>
        <w:autoSpaceDN w:val="0"/>
        <w:adjustRightInd w:val="0"/>
        <w:spacing w:after="0" w:line="233"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42, ал. 5 от ЗОП. </w:t>
      </w:r>
    </w:p>
    <w:p w14:paraId="55EC8142" w14:textId="77777777" w:rsidR="002E02B6" w:rsidRDefault="002E02B6" w:rsidP="002E02B6">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2. ДОКУМЕНТИ ЗА УЧАСТИЕ</w:t>
      </w:r>
    </w:p>
    <w:p w14:paraId="55EC8143" w14:textId="77777777" w:rsidR="002E02B6" w:rsidRDefault="002E02B6" w:rsidP="002E02B6">
      <w:pPr>
        <w:widowControl w:val="0"/>
        <w:autoSpaceDE w:val="0"/>
        <w:autoSpaceDN w:val="0"/>
        <w:adjustRightInd w:val="0"/>
        <w:spacing w:after="0" w:line="235" w:lineRule="auto"/>
        <w:ind w:left="700"/>
        <w:rPr>
          <w:rFonts w:ascii="Times New Roman" w:hAnsi="Times New Roman" w:cs="Times New Roman"/>
          <w:sz w:val="24"/>
          <w:szCs w:val="24"/>
        </w:rPr>
      </w:pPr>
      <w:r>
        <w:rPr>
          <w:rFonts w:ascii="Times New Roman" w:hAnsi="Times New Roman" w:cs="Times New Roman"/>
          <w:sz w:val="24"/>
          <w:szCs w:val="24"/>
        </w:rPr>
        <w:t>Всеки участник трябва да представи:</w:t>
      </w:r>
    </w:p>
    <w:p w14:paraId="55EC8144" w14:textId="77777777" w:rsidR="002E02B6" w:rsidRDefault="002E02B6" w:rsidP="002E02B6">
      <w:pPr>
        <w:widowControl w:val="0"/>
        <w:autoSpaceDE w:val="0"/>
        <w:autoSpaceDN w:val="0"/>
        <w:adjustRightInd w:val="0"/>
        <w:spacing w:after="0" w:line="20" w:lineRule="exact"/>
        <w:rPr>
          <w:rFonts w:ascii="Times New Roman" w:hAnsi="Times New Roman" w:cs="Times New Roman"/>
          <w:sz w:val="24"/>
          <w:szCs w:val="24"/>
        </w:rPr>
      </w:pPr>
    </w:p>
    <w:p w14:paraId="55EC8145" w14:textId="77777777" w:rsidR="002E02B6" w:rsidRDefault="002E02B6" w:rsidP="00ED38AD">
      <w:pPr>
        <w:widowControl w:val="0"/>
        <w:numPr>
          <w:ilvl w:val="0"/>
          <w:numId w:val="20"/>
        </w:numPr>
        <w:tabs>
          <w:tab w:val="clear" w:pos="720"/>
          <w:tab w:val="num" w:pos="1120"/>
        </w:tabs>
        <w:overflowPunct w:val="0"/>
        <w:autoSpaceDE w:val="0"/>
        <w:autoSpaceDN w:val="0"/>
        <w:adjustRightInd w:val="0"/>
        <w:spacing w:after="0" w:line="239" w:lineRule="auto"/>
        <w:ind w:left="1120" w:hanging="413"/>
        <w:jc w:val="both"/>
        <w:rPr>
          <w:rFonts w:ascii="Times New Roman" w:hAnsi="Times New Roman" w:cs="Times New Roman"/>
          <w:b/>
          <w:bCs/>
          <w:sz w:val="24"/>
          <w:szCs w:val="24"/>
        </w:rPr>
      </w:pPr>
      <w:r>
        <w:rPr>
          <w:rFonts w:ascii="Times New Roman" w:hAnsi="Times New Roman" w:cs="Times New Roman"/>
          <w:sz w:val="24"/>
          <w:szCs w:val="24"/>
        </w:rPr>
        <w:t>Опис на представените документи</w:t>
      </w:r>
      <w:r>
        <w:rPr>
          <w:rFonts w:ascii="Times New Roman" w:hAnsi="Times New Roman" w:cs="Times New Roman"/>
          <w:i/>
          <w:iCs/>
          <w:sz w:val="24"/>
          <w:szCs w:val="24"/>
        </w:rPr>
        <w:t>;</w:t>
      </w:r>
      <w:r>
        <w:rPr>
          <w:rFonts w:ascii="Times New Roman" w:hAnsi="Times New Roman" w:cs="Times New Roman"/>
          <w:sz w:val="24"/>
          <w:szCs w:val="24"/>
        </w:rPr>
        <w:t xml:space="preserve"> </w:t>
      </w:r>
    </w:p>
    <w:p w14:paraId="55EC8146" w14:textId="77777777" w:rsidR="002E02B6" w:rsidRDefault="002E02B6" w:rsidP="002E02B6">
      <w:pPr>
        <w:widowControl w:val="0"/>
        <w:autoSpaceDE w:val="0"/>
        <w:autoSpaceDN w:val="0"/>
        <w:adjustRightInd w:val="0"/>
        <w:spacing w:after="0" w:line="76" w:lineRule="exact"/>
        <w:rPr>
          <w:rFonts w:ascii="Times New Roman" w:hAnsi="Times New Roman" w:cs="Times New Roman"/>
          <w:b/>
          <w:bCs/>
          <w:sz w:val="24"/>
          <w:szCs w:val="24"/>
        </w:rPr>
      </w:pPr>
    </w:p>
    <w:p w14:paraId="55EC8147" w14:textId="77777777" w:rsidR="002E02B6" w:rsidRDefault="002E02B6" w:rsidP="00ED38AD">
      <w:pPr>
        <w:widowControl w:val="0"/>
        <w:numPr>
          <w:ilvl w:val="0"/>
          <w:numId w:val="20"/>
        </w:numPr>
        <w:tabs>
          <w:tab w:val="clear" w:pos="720"/>
          <w:tab w:val="num" w:pos="1145"/>
        </w:tabs>
        <w:overflowPunct w:val="0"/>
        <w:autoSpaceDE w:val="0"/>
        <w:autoSpaceDN w:val="0"/>
        <w:adjustRightInd w:val="0"/>
        <w:spacing w:after="0" w:line="239"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ЕЕДОП за участника в съответствие с изискванията на ЗОП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съгласно </w:t>
      </w:r>
      <w:r>
        <w:rPr>
          <w:rFonts w:ascii="Times New Roman" w:hAnsi="Times New Roman" w:cs="Times New Roman"/>
          <w:i/>
          <w:iCs/>
          <w:sz w:val="24"/>
          <w:szCs w:val="24"/>
        </w:rPr>
        <w:t xml:space="preserve">Образец </w:t>
      </w:r>
      <w:proofErr w:type="spellStart"/>
      <w:r>
        <w:rPr>
          <w:rFonts w:ascii="Times New Roman" w:hAnsi="Times New Roman" w:cs="Times New Roman"/>
          <w:i/>
          <w:iCs/>
          <w:sz w:val="24"/>
          <w:szCs w:val="24"/>
        </w:rPr>
        <w: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 xml:space="preserve"> </w:t>
      </w:r>
    </w:p>
    <w:p w14:paraId="55EC8148" w14:textId="77777777" w:rsidR="002E02B6" w:rsidRDefault="002E02B6" w:rsidP="002E02B6">
      <w:pPr>
        <w:widowControl w:val="0"/>
        <w:autoSpaceDE w:val="0"/>
        <w:autoSpaceDN w:val="0"/>
        <w:adjustRightInd w:val="0"/>
        <w:spacing w:after="0" w:line="79" w:lineRule="exact"/>
        <w:rPr>
          <w:rFonts w:ascii="Times New Roman" w:hAnsi="Times New Roman" w:cs="Times New Roman"/>
          <w:b/>
          <w:bCs/>
          <w:sz w:val="24"/>
          <w:szCs w:val="24"/>
        </w:rPr>
      </w:pPr>
    </w:p>
    <w:p w14:paraId="55EC8149" w14:textId="77777777" w:rsidR="002E02B6" w:rsidRDefault="002E02B6" w:rsidP="002E02B6">
      <w:pPr>
        <w:widowControl w:val="0"/>
        <w:overflowPunct w:val="0"/>
        <w:autoSpaceDE w:val="0"/>
        <w:autoSpaceDN w:val="0"/>
        <w:adjustRightInd w:val="0"/>
        <w:spacing w:after="0" w:line="223" w:lineRule="auto"/>
        <w:ind w:right="360" w:firstLine="708"/>
        <w:jc w:val="both"/>
        <w:rPr>
          <w:rFonts w:ascii="Times New Roman" w:hAnsi="Times New Roman" w:cs="Times New Roman"/>
          <w:b/>
          <w:bCs/>
          <w:sz w:val="24"/>
          <w:szCs w:val="24"/>
        </w:rPr>
      </w:pPr>
      <w:r>
        <w:rPr>
          <w:rFonts w:ascii="Times New Roman" w:hAnsi="Times New Roman" w:cs="Times New Roman"/>
          <w:i/>
          <w:iCs/>
          <w:sz w:val="24"/>
          <w:szCs w:val="24"/>
        </w:rPr>
        <w:t xml:space="preserve">Забележка: В тези случаи подаването на ЕЕДОП от съответните лица се счита за съгласие за участие в процедурата. </w:t>
      </w:r>
    </w:p>
    <w:p w14:paraId="55EC814A" w14:textId="77777777" w:rsidR="002E02B6" w:rsidRDefault="002E02B6" w:rsidP="002E02B6">
      <w:pPr>
        <w:widowControl w:val="0"/>
        <w:autoSpaceDE w:val="0"/>
        <w:autoSpaceDN w:val="0"/>
        <w:adjustRightInd w:val="0"/>
        <w:spacing w:after="0" w:line="75" w:lineRule="exact"/>
        <w:rPr>
          <w:rFonts w:ascii="Times New Roman" w:hAnsi="Times New Roman" w:cs="Times New Roman"/>
          <w:b/>
          <w:bCs/>
          <w:sz w:val="24"/>
          <w:szCs w:val="24"/>
        </w:rPr>
      </w:pPr>
    </w:p>
    <w:p w14:paraId="55EC814B" w14:textId="77777777" w:rsidR="002E02B6" w:rsidRDefault="002E02B6" w:rsidP="00ED38AD">
      <w:pPr>
        <w:widowControl w:val="0"/>
        <w:numPr>
          <w:ilvl w:val="0"/>
          <w:numId w:val="20"/>
        </w:numPr>
        <w:tabs>
          <w:tab w:val="clear" w:pos="720"/>
          <w:tab w:val="num" w:pos="1181"/>
        </w:tabs>
        <w:overflowPunct w:val="0"/>
        <w:autoSpaceDE w:val="0"/>
        <w:autoSpaceDN w:val="0"/>
        <w:adjustRightInd w:val="0"/>
        <w:spacing w:after="0" w:line="223"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Документи за доказване на предприетите мерки за надеждност, когато е приложимо; </w:t>
      </w:r>
    </w:p>
    <w:p w14:paraId="55EC814C" w14:textId="77777777" w:rsidR="002E02B6" w:rsidRDefault="002E02B6" w:rsidP="002E02B6">
      <w:pPr>
        <w:widowControl w:val="0"/>
        <w:autoSpaceDE w:val="0"/>
        <w:autoSpaceDN w:val="0"/>
        <w:adjustRightInd w:val="0"/>
        <w:spacing w:after="0" w:line="77" w:lineRule="exact"/>
        <w:rPr>
          <w:rFonts w:ascii="Times New Roman" w:hAnsi="Times New Roman" w:cs="Times New Roman"/>
          <w:b/>
          <w:bCs/>
          <w:sz w:val="24"/>
          <w:szCs w:val="24"/>
        </w:rPr>
      </w:pPr>
    </w:p>
    <w:p w14:paraId="55EC814D" w14:textId="77777777" w:rsidR="002E02B6" w:rsidRDefault="002E02B6" w:rsidP="00ED38AD">
      <w:pPr>
        <w:widowControl w:val="0"/>
        <w:numPr>
          <w:ilvl w:val="0"/>
          <w:numId w:val="20"/>
        </w:numPr>
        <w:tabs>
          <w:tab w:val="clear" w:pos="720"/>
          <w:tab w:val="num" w:pos="1159"/>
        </w:tabs>
        <w:overflowPunct w:val="0"/>
        <w:autoSpaceDE w:val="0"/>
        <w:autoSpaceDN w:val="0"/>
        <w:adjustRightInd w:val="0"/>
        <w:spacing w:after="0" w:line="222"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Документите за участници-обединения по т. </w:t>
      </w:r>
      <w:proofErr w:type="spellStart"/>
      <w:r>
        <w:rPr>
          <w:rFonts w:ascii="Times New Roman" w:hAnsi="Times New Roman" w:cs="Times New Roman"/>
          <w:sz w:val="24"/>
          <w:szCs w:val="24"/>
        </w:rPr>
        <w:t>1.5.1</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1.5.2</w:t>
      </w:r>
      <w:proofErr w:type="spellEnd"/>
      <w:r>
        <w:rPr>
          <w:rFonts w:ascii="Times New Roman" w:hAnsi="Times New Roman" w:cs="Times New Roman"/>
          <w:sz w:val="24"/>
          <w:szCs w:val="24"/>
        </w:rPr>
        <w:t xml:space="preserve">. от Раздел III на настоящата документация; </w:t>
      </w:r>
    </w:p>
    <w:p w14:paraId="55EC814E" w14:textId="77777777" w:rsidR="002E02B6" w:rsidRDefault="002E02B6" w:rsidP="002E02B6">
      <w:pPr>
        <w:widowControl w:val="0"/>
        <w:autoSpaceDE w:val="0"/>
        <w:autoSpaceDN w:val="0"/>
        <w:adjustRightInd w:val="0"/>
        <w:spacing w:after="0" w:line="293" w:lineRule="exact"/>
        <w:rPr>
          <w:rFonts w:ascii="Times New Roman" w:hAnsi="Times New Roman" w:cs="Times New Roman"/>
          <w:sz w:val="24"/>
          <w:szCs w:val="24"/>
        </w:rPr>
      </w:pPr>
    </w:p>
    <w:p w14:paraId="55EC814F" w14:textId="77777777" w:rsidR="002E02B6" w:rsidRDefault="002E02B6" w:rsidP="002E02B6">
      <w:pPr>
        <w:widowControl w:val="0"/>
        <w:autoSpaceDE w:val="0"/>
        <w:autoSpaceDN w:val="0"/>
        <w:adjustRightInd w:val="0"/>
        <w:spacing w:after="0" w:line="240" w:lineRule="auto"/>
        <w:ind w:left="701"/>
        <w:rPr>
          <w:rFonts w:ascii="Times New Roman" w:hAnsi="Times New Roman" w:cs="Times New Roman"/>
          <w:sz w:val="24"/>
          <w:szCs w:val="24"/>
        </w:rPr>
      </w:pPr>
      <w:r>
        <w:rPr>
          <w:rFonts w:ascii="Times New Roman" w:hAnsi="Times New Roman" w:cs="Times New Roman"/>
          <w:b/>
          <w:bCs/>
          <w:sz w:val="24"/>
          <w:szCs w:val="24"/>
        </w:rPr>
        <w:t xml:space="preserve">2.5. </w:t>
      </w:r>
      <w:r>
        <w:rPr>
          <w:rFonts w:ascii="Times New Roman" w:hAnsi="Times New Roman" w:cs="Times New Roman"/>
          <w:sz w:val="24"/>
          <w:szCs w:val="24"/>
        </w:rPr>
        <w:t>„Техническо предложение“,</w:t>
      </w:r>
      <w:r>
        <w:rPr>
          <w:rFonts w:ascii="Times New Roman" w:hAnsi="Times New Roman" w:cs="Times New Roman"/>
          <w:b/>
          <w:bCs/>
          <w:sz w:val="24"/>
          <w:szCs w:val="24"/>
        </w:rPr>
        <w:t xml:space="preserve"> </w:t>
      </w:r>
      <w:r>
        <w:rPr>
          <w:rFonts w:ascii="Times New Roman" w:hAnsi="Times New Roman" w:cs="Times New Roman"/>
          <w:sz w:val="24"/>
          <w:szCs w:val="24"/>
        </w:rPr>
        <w:t>съдържащо:</w:t>
      </w:r>
    </w:p>
    <w:p w14:paraId="55EC8150" w14:textId="77777777" w:rsidR="002E02B6" w:rsidRDefault="002E02B6" w:rsidP="002E02B6">
      <w:pPr>
        <w:widowControl w:val="0"/>
        <w:autoSpaceDE w:val="0"/>
        <w:autoSpaceDN w:val="0"/>
        <w:adjustRightInd w:val="0"/>
        <w:spacing w:after="0" w:line="77" w:lineRule="exact"/>
        <w:rPr>
          <w:rFonts w:ascii="Times New Roman" w:hAnsi="Times New Roman" w:cs="Times New Roman"/>
          <w:sz w:val="24"/>
          <w:szCs w:val="24"/>
        </w:rPr>
      </w:pPr>
    </w:p>
    <w:p w14:paraId="55EC8151" w14:textId="77777777" w:rsidR="002E02B6" w:rsidRDefault="002E02B6" w:rsidP="002E02B6">
      <w:pPr>
        <w:widowControl w:val="0"/>
        <w:overflowPunct w:val="0"/>
        <w:autoSpaceDE w:val="0"/>
        <w:autoSpaceDN w:val="0"/>
        <w:adjustRightInd w:val="0"/>
        <w:spacing w:after="0" w:line="222" w:lineRule="auto"/>
        <w:ind w:left="1" w:right="340" w:firstLine="708"/>
        <w:jc w:val="both"/>
        <w:rPr>
          <w:rFonts w:ascii="Times New Roman" w:hAnsi="Times New Roman" w:cs="Times New Roman"/>
          <w:sz w:val="24"/>
          <w:szCs w:val="24"/>
        </w:rPr>
      </w:pPr>
      <w:r>
        <w:rPr>
          <w:rFonts w:ascii="Times New Roman" w:hAnsi="Times New Roman" w:cs="Times New Roman"/>
          <w:sz w:val="24"/>
          <w:szCs w:val="24"/>
        </w:rPr>
        <w:t>а) пълномощно в оригинал, когато лицето, което подписва офертата, не е законният представител на участника;</w:t>
      </w:r>
    </w:p>
    <w:p w14:paraId="55EC8152" w14:textId="77777777" w:rsidR="002E02B6" w:rsidRDefault="002E02B6" w:rsidP="002E02B6">
      <w:pPr>
        <w:widowControl w:val="0"/>
        <w:autoSpaceDE w:val="0"/>
        <w:autoSpaceDN w:val="0"/>
        <w:adjustRightInd w:val="0"/>
        <w:spacing w:after="0" w:line="77" w:lineRule="exact"/>
        <w:rPr>
          <w:rFonts w:ascii="Times New Roman" w:hAnsi="Times New Roman" w:cs="Times New Roman"/>
          <w:sz w:val="24"/>
          <w:szCs w:val="24"/>
        </w:rPr>
      </w:pPr>
    </w:p>
    <w:p w14:paraId="55EC8153" w14:textId="7DC31C36" w:rsidR="002E02B6" w:rsidRDefault="002E02B6" w:rsidP="002E02B6">
      <w:pPr>
        <w:widowControl w:val="0"/>
        <w:overflowPunct w:val="0"/>
        <w:autoSpaceDE w:val="0"/>
        <w:autoSpaceDN w:val="0"/>
        <w:adjustRightInd w:val="0"/>
        <w:spacing w:after="0" w:line="239" w:lineRule="auto"/>
        <w:ind w:left="1" w:right="340" w:firstLine="708"/>
        <w:jc w:val="both"/>
        <w:rPr>
          <w:rFonts w:ascii="Times New Roman" w:hAnsi="Times New Roman" w:cs="Times New Roman"/>
          <w:sz w:val="24"/>
          <w:szCs w:val="24"/>
        </w:rPr>
      </w:pP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xml:space="preserve">) предложение за изпълнение на поръчката в съответствие с Техническата спецификация и изискванията на Възложителя - </w:t>
      </w:r>
      <w:r w:rsidRPr="002373C1">
        <w:rPr>
          <w:rFonts w:ascii="Times New Roman" w:hAnsi="Times New Roman" w:cs="Times New Roman"/>
          <w:sz w:val="24"/>
          <w:szCs w:val="24"/>
        </w:rPr>
        <w:t xml:space="preserve">съгласно </w:t>
      </w:r>
      <w:r w:rsidR="002373C1" w:rsidRPr="002373C1">
        <w:rPr>
          <w:rFonts w:ascii="Times New Roman" w:hAnsi="Times New Roman" w:cs="Times New Roman"/>
          <w:i/>
          <w:iCs/>
          <w:sz w:val="24"/>
          <w:szCs w:val="24"/>
        </w:rPr>
        <w:t xml:space="preserve">образец </w:t>
      </w:r>
      <w:proofErr w:type="spellStart"/>
      <w:r w:rsidR="002373C1" w:rsidRPr="002373C1">
        <w:rPr>
          <w:rFonts w:ascii="Times New Roman" w:hAnsi="Times New Roman" w:cs="Times New Roman"/>
          <w:i/>
          <w:iCs/>
          <w:sz w:val="24"/>
          <w:szCs w:val="24"/>
        </w:rPr>
        <w:t>№</w:t>
      </w:r>
      <w:proofErr w:type="spellEnd"/>
      <w:r w:rsidR="002373C1" w:rsidRPr="002373C1">
        <w:rPr>
          <w:rFonts w:ascii="Times New Roman" w:hAnsi="Times New Roman" w:cs="Times New Roman"/>
          <w:i/>
          <w:iCs/>
          <w:sz w:val="24"/>
          <w:szCs w:val="24"/>
        </w:rPr>
        <w:t xml:space="preserve"> 3</w:t>
      </w:r>
    </w:p>
    <w:p w14:paraId="55EC8154" w14:textId="77777777" w:rsidR="002E02B6" w:rsidRDefault="002E02B6" w:rsidP="002E02B6">
      <w:pPr>
        <w:widowControl w:val="0"/>
        <w:autoSpaceDE w:val="0"/>
        <w:autoSpaceDN w:val="0"/>
        <w:adjustRightInd w:val="0"/>
        <w:spacing w:after="0" w:line="77" w:lineRule="exact"/>
        <w:rPr>
          <w:rFonts w:ascii="Times New Roman" w:hAnsi="Times New Roman" w:cs="Times New Roman"/>
          <w:sz w:val="24"/>
          <w:szCs w:val="24"/>
        </w:rPr>
      </w:pPr>
    </w:p>
    <w:p w14:paraId="55EC8155" w14:textId="77777777" w:rsidR="002E02B6" w:rsidRDefault="002E02B6" w:rsidP="002E02B6">
      <w:pPr>
        <w:widowControl w:val="0"/>
        <w:overflowPunct w:val="0"/>
        <w:autoSpaceDE w:val="0"/>
        <w:autoSpaceDN w:val="0"/>
        <w:adjustRightInd w:val="0"/>
        <w:spacing w:after="0" w:line="223" w:lineRule="auto"/>
        <w:ind w:left="1" w:right="340" w:firstLine="708"/>
        <w:jc w:val="both"/>
        <w:rPr>
          <w:rFonts w:ascii="Times New Roman" w:hAnsi="Times New Roman" w:cs="Times New Roman"/>
          <w:sz w:val="24"/>
          <w:szCs w:val="24"/>
        </w:rPr>
      </w:pPr>
      <w:r>
        <w:rPr>
          <w:rFonts w:ascii="Times New Roman" w:hAnsi="Times New Roman" w:cs="Times New Roman"/>
          <w:sz w:val="24"/>
          <w:szCs w:val="24"/>
        </w:rPr>
        <w:t xml:space="preserve">в) декларация за съгласие с клаузите </w:t>
      </w:r>
      <w:r w:rsidR="000A6553">
        <w:rPr>
          <w:rFonts w:ascii="Times New Roman" w:hAnsi="Times New Roman" w:cs="Times New Roman"/>
          <w:sz w:val="24"/>
          <w:szCs w:val="24"/>
        </w:rPr>
        <w:t>на приложения проект на договор</w:t>
      </w:r>
      <w:r>
        <w:rPr>
          <w:rFonts w:ascii="Times New Roman" w:hAnsi="Times New Roman" w:cs="Times New Roman"/>
          <w:i/>
          <w:iCs/>
          <w:sz w:val="24"/>
          <w:szCs w:val="24"/>
        </w:rPr>
        <w:t>;</w:t>
      </w:r>
    </w:p>
    <w:p w14:paraId="55EC8156" w14:textId="77777777" w:rsidR="002E02B6" w:rsidRDefault="002E02B6" w:rsidP="002E02B6">
      <w:pPr>
        <w:widowControl w:val="0"/>
        <w:autoSpaceDE w:val="0"/>
        <w:autoSpaceDN w:val="0"/>
        <w:adjustRightInd w:val="0"/>
        <w:spacing w:after="0" w:line="78" w:lineRule="exact"/>
        <w:rPr>
          <w:rFonts w:ascii="Times New Roman" w:hAnsi="Times New Roman" w:cs="Times New Roman"/>
          <w:sz w:val="24"/>
          <w:szCs w:val="24"/>
        </w:rPr>
      </w:pPr>
    </w:p>
    <w:p w14:paraId="55EC8157" w14:textId="77777777" w:rsidR="002E02B6" w:rsidRDefault="002E02B6" w:rsidP="002E02B6">
      <w:pPr>
        <w:widowControl w:val="0"/>
        <w:overflowPunct w:val="0"/>
        <w:autoSpaceDE w:val="0"/>
        <w:autoSpaceDN w:val="0"/>
        <w:adjustRightInd w:val="0"/>
        <w:spacing w:after="0" w:line="222" w:lineRule="auto"/>
        <w:ind w:left="701" w:right="360"/>
        <w:rPr>
          <w:rFonts w:ascii="Times New Roman" w:hAnsi="Times New Roman" w:cs="Times New Roman"/>
          <w:i/>
          <w:iCs/>
          <w:sz w:val="24"/>
          <w:szCs w:val="24"/>
        </w:rPr>
      </w:pPr>
      <w:proofErr w:type="spellStart"/>
      <w:r>
        <w:rPr>
          <w:rFonts w:ascii="Times New Roman" w:hAnsi="Times New Roman" w:cs="Times New Roman"/>
          <w:sz w:val="24"/>
          <w:szCs w:val="24"/>
        </w:rPr>
        <w:t>г</w:t>
      </w:r>
      <w:proofErr w:type="spellEnd"/>
      <w:r>
        <w:rPr>
          <w:rFonts w:ascii="Times New Roman" w:hAnsi="Times New Roman" w:cs="Times New Roman"/>
          <w:sz w:val="24"/>
          <w:szCs w:val="24"/>
        </w:rPr>
        <w:t>) декларация за</w:t>
      </w:r>
      <w:r w:rsidR="000A6553">
        <w:rPr>
          <w:rFonts w:ascii="Times New Roman" w:hAnsi="Times New Roman" w:cs="Times New Roman"/>
          <w:sz w:val="24"/>
          <w:szCs w:val="24"/>
        </w:rPr>
        <w:t xml:space="preserve"> срока на валидност на офертата</w:t>
      </w:r>
    </w:p>
    <w:p w14:paraId="55EC8158" w14:textId="77777777" w:rsidR="002E02B6" w:rsidRDefault="002E02B6" w:rsidP="000A6553">
      <w:pPr>
        <w:widowControl w:val="0"/>
        <w:overflowPunct w:val="0"/>
        <w:autoSpaceDE w:val="0"/>
        <w:autoSpaceDN w:val="0"/>
        <w:adjustRightInd w:val="0"/>
        <w:spacing w:after="0" w:line="222" w:lineRule="auto"/>
        <w:ind w:left="701" w:right="360"/>
        <w:rPr>
          <w:rFonts w:ascii="Times New Roman" w:hAnsi="Times New Roman" w:cs="Times New Roman"/>
          <w:sz w:val="24"/>
          <w:szCs w:val="24"/>
        </w:rPr>
      </w:pPr>
      <w:proofErr w:type="spellStart"/>
      <w:r>
        <w:rPr>
          <w:rFonts w:ascii="Times New Roman" w:hAnsi="Times New Roman" w:cs="Times New Roman"/>
          <w:sz w:val="24"/>
          <w:szCs w:val="24"/>
        </w:rPr>
        <w:lastRenderedPageBreak/>
        <w:t>д</w:t>
      </w:r>
      <w:proofErr w:type="spellEnd"/>
      <w:r>
        <w:rPr>
          <w:rFonts w:ascii="Times New Roman" w:hAnsi="Times New Roman" w:cs="Times New Roman"/>
          <w:sz w:val="24"/>
          <w:szCs w:val="24"/>
        </w:rPr>
        <w:t>) декларация, че при изготвяне на офертата са спазени задълженията, свързани с  данъци  и  осигуровки,  закрила  на  зае</w:t>
      </w:r>
      <w:r w:rsidR="000A6553">
        <w:rPr>
          <w:rFonts w:ascii="Times New Roman" w:hAnsi="Times New Roman" w:cs="Times New Roman"/>
          <w:sz w:val="24"/>
          <w:szCs w:val="24"/>
        </w:rPr>
        <w:t>тостта  и  условията  на  труд</w:t>
      </w:r>
    </w:p>
    <w:p w14:paraId="55EC8159" w14:textId="77777777" w:rsidR="002E02B6" w:rsidRDefault="002E02B6" w:rsidP="002E02B6">
      <w:pPr>
        <w:widowControl w:val="0"/>
        <w:autoSpaceDE w:val="0"/>
        <w:autoSpaceDN w:val="0"/>
        <w:adjustRightInd w:val="0"/>
        <w:spacing w:after="0" w:line="76" w:lineRule="exact"/>
        <w:rPr>
          <w:rFonts w:ascii="Times New Roman" w:hAnsi="Times New Roman" w:cs="Times New Roman"/>
          <w:sz w:val="24"/>
          <w:szCs w:val="24"/>
        </w:rPr>
      </w:pPr>
    </w:p>
    <w:p w14:paraId="55EC815A" w14:textId="77777777" w:rsidR="002E02B6" w:rsidRDefault="002E02B6" w:rsidP="002E02B6">
      <w:pPr>
        <w:widowControl w:val="0"/>
        <w:overflowPunct w:val="0"/>
        <w:autoSpaceDE w:val="0"/>
        <w:autoSpaceDN w:val="0"/>
        <w:adjustRightInd w:val="0"/>
        <w:spacing w:after="0" w:line="223" w:lineRule="auto"/>
        <w:ind w:left="1" w:right="340" w:firstLine="708"/>
        <w:jc w:val="both"/>
        <w:rPr>
          <w:rFonts w:ascii="Times New Roman" w:hAnsi="Times New Roman" w:cs="Times New Roman"/>
          <w:sz w:val="24"/>
          <w:szCs w:val="24"/>
        </w:rPr>
      </w:pPr>
      <w:r>
        <w:rPr>
          <w:rFonts w:ascii="Times New Roman" w:hAnsi="Times New Roman" w:cs="Times New Roman"/>
          <w:b/>
          <w:bCs/>
          <w:sz w:val="24"/>
          <w:szCs w:val="24"/>
        </w:rPr>
        <w:t xml:space="preserve">2.6. </w:t>
      </w:r>
      <w:r w:rsidR="000A6553">
        <w:rPr>
          <w:rFonts w:ascii="Times New Roman" w:hAnsi="Times New Roman" w:cs="Times New Roman"/>
          <w:sz w:val="24"/>
          <w:szCs w:val="24"/>
        </w:rPr>
        <w:t xml:space="preserve">„Ценово предложение“. </w:t>
      </w:r>
      <w:r>
        <w:rPr>
          <w:rFonts w:ascii="Times New Roman" w:hAnsi="Times New Roman" w:cs="Times New Roman"/>
          <w:sz w:val="24"/>
          <w:szCs w:val="24"/>
        </w:rPr>
        <w:t>Ценово</w:t>
      </w:r>
      <w:r w:rsidR="000A6553">
        <w:rPr>
          <w:rFonts w:ascii="Times New Roman" w:hAnsi="Times New Roman" w:cs="Times New Roman"/>
          <w:sz w:val="24"/>
          <w:szCs w:val="24"/>
        </w:rPr>
        <w:t>то</w:t>
      </w:r>
      <w:r>
        <w:rPr>
          <w:rFonts w:ascii="Times New Roman" w:hAnsi="Times New Roman" w:cs="Times New Roman"/>
          <w:sz w:val="24"/>
          <w:szCs w:val="24"/>
        </w:rPr>
        <w:t xml:space="preserve"> предложение се</w:t>
      </w:r>
      <w:r>
        <w:rPr>
          <w:rFonts w:ascii="Times New Roman" w:hAnsi="Times New Roman" w:cs="Times New Roman"/>
          <w:b/>
          <w:bCs/>
          <w:sz w:val="24"/>
          <w:szCs w:val="24"/>
        </w:rPr>
        <w:t xml:space="preserve"> </w:t>
      </w:r>
      <w:r>
        <w:rPr>
          <w:rFonts w:ascii="Times New Roman" w:hAnsi="Times New Roman" w:cs="Times New Roman"/>
          <w:sz w:val="24"/>
          <w:szCs w:val="24"/>
        </w:rPr>
        <w:t xml:space="preserve">поставя в </w:t>
      </w:r>
      <w:r>
        <w:rPr>
          <w:rFonts w:ascii="Times New Roman" w:hAnsi="Times New Roman" w:cs="Times New Roman"/>
          <w:b/>
          <w:bCs/>
          <w:sz w:val="24"/>
          <w:szCs w:val="24"/>
        </w:rPr>
        <w:t>отделен запечатан непрозрачен плик</w:t>
      </w:r>
      <w:r>
        <w:rPr>
          <w:rFonts w:ascii="Times New Roman" w:hAnsi="Times New Roman" w:cs="Times New Roman"/>
          <w:sz w:val="24"/>
          <w:szCs w:val="24"/>
        </w:rPr>
        <w:t xml:space="preserve"> с надпис „Предлагани ценови параметри“ и наименованието на участника.</w:t>
      </w:r>
    </w:p>
    <w:p w14:paraId="55EC815B" w14:textId="77777777" w:rsidR="002E02B6" w:rsidRDefault="002E02B6" w:rsidP="002E02B6">
      <w:pPr>
        <w:widowControl w:val="0"/>
        <w:autoSpaceDE w:val="0"/>
        <w:autoSpaceDN w:val="0"/>
        <w:adjustRightInd w:val="0"/>
        <w:spacing w:after="0" w:line="59" w:lineRule="exact"/>
        <w:rPr>
          <w:rFonts w:ascii="Times New Roman" w:hAnsi="Times New Roman" w:cs="Times New Roman"/>
          <w:sz w:val="24"/>
          <w:szCs w:val="24"/>
        </w:rPr>
      </w:pPr>
    </w:p>
    <w:p w14:paraId="55EC815C" w14:textId="77777777" w:rsidR="002E02B6" w:rsidRDefault="002E02B6" w:rsidP="002E02B6">
      <w:pPr>
        <w:widowControl w:val="0"/>
        <w:overflowPunct w:val="0"/>
        <w:autoSpaceDE w:val="0"/>
        <w:autoSpaceDN w:val="0"/>
        <w:adjustRightInd w:val="0"/>
        <w:spacing w:after="0" w:line="229" w:lineRule="auto"/>
        <w:ind w:left="1" w:right="340" w:firstLine="708"/>
        <w:jc w:val="both"/>
        <w:rPr>
          <w:rFonts w:ascii="Times New Roman" w:hAnsi="Times New Roman" w:cs="Times New Roman"/>
          <w:sz w:val="24"/>
          <w:szCs w:val="24"/>
        </w:rPr>
      </w:pPr>
      <w:r>
        <w:rPr>
          <w:rFonts w:ascii="Times New Roman" w:hAnsi="Times New Roman" w:cs="Times New Roman"/>
          <w:i/>
          <w:iCs/>
          <w:sz w:val="24"/>
          <w:szCs w:val="24"/>
          <w:u w:val="single"/>
        </w:rPr>
        <w:t>Забележка:</w:t>
      </w:r>
      <w:r>
        <w:rPr>
          <w:rFonts w:ascii="Times New Roman" w:hAnsi="Times New Roman" w:cs="Times New Roman"/>
          <w:i/>
          <w:iCs/>
          <w:sz w:val="24"/>
          <w:szCs w:val="24"/>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55EC815D" w14:textId="77777777" w:rsidR="0011520C" w:rsidRDefault="0011520C" w:rsidP="0011520C">
      <w:pPr>
        <w:widowControl w:val="0"/>
        <w:autoSpaceDE w:val="0"/>
        <w:autoSpaceDN w:val="0"/>
        <w:adjustRightInd w:val="0"/>
        <w:spacing w:after="0" w:line="240" w:lineRule="auto"/>
        <w:ind w:left="541"/>
        <w:rPr>
          <w:rFonts w:ascii="Times New Roman" w:hAnsi="Times New Roman" w:cs="Times New Roman"/>
          <w:b/>
          <w:bCs/>
          <w:sz w:val="24"/>
          <w:szCs w:val="24"/>
        </w:rPr>
      </w:pPr>
    </w:p>
    <w:p w14:paraId="55EC815E" w14:textId="77777777" w:rsidR="0011520C" w:rsidRDefault="0011520C" w:rsidP="0011520C">
      <w:pPr>
        <w:widowControl w:val="0"/>
        <w:autoSpaceDE w:val="0"/>
        <w:autoSpaceDN w:val="0"/>
        <w:adjustRightInd w:val="0"/>
        <w:spacing w:after="0" w:line="240" w:lineRule="auto"/>
        <w:ind w:left="541"/>
        <w:rPr>
          <w:rFonts w:ascii="Times New Roman" w:hAnsi="Times New Roman" w:cs="Times New Roman"/>
          <w:sz w:val="24"/>
          <w:szCs w:val="24"/>
        </w:rPr>
      </w:pPr>
      <w:r>
        <w:rPr>
          <w:rFonts w:ascii="Times New Roman" w:hAnsi="Times New Roman" w:cs="Times New Roman"/>
          <w:b/>
          <w:bCs/>
          <w:sz w:val="24"/>
          <w:szCs w:val="24"/>
        </w:rPr>
        <w:t>3. ИЗИСКВАНИЯ КЪМ ДОКУМЕНТИТЕ</w:t>
      </w:r>
    </w:p>
    <w:p w14:paraId="55EC815F" w14:textId="77777777" w:rsidR="0011520C" w:rsidRDefault="0011520C" w:rsidP="0011520C">
      <w:pPr>
        <w:widowControl w:val="0"/>
        <w:autoSpaceDE w:val="0"/>
        <w:autoSpaceDN w:val="0"/>
        <w:adjustRightInd w:val="0"/>
        <w:spacing w:after="0" w:line="53" w:lineRule="exact"/>
        <w:rPr>
          <w:rFonts w:ascii="Times New Roman" w:hAnsi="Times New Roman" w:cs="Times New Roman"/>
          <w:sz w:val="24"/>
          <w:szCs w:val="24"/>
        </w:rPr>
      </w:pPr>
    </w:p>
    <w:p w14:paraId="55EC8160" w14:textId="77777777" w:rsidR="0011520C" w:rsidRDefault="0011520C" w:rsidP="00ED38AD">
      <w:pPr>
        <w:widowControl w:val="0"/>
        <w:numPr>
          <w:ilvl w:val="0"/>
          <w:numId w:val="21"/>
        </w:numPr>
        <w:tabs>
          <w:tab w:val="clear" w:pos="720"/>
          <w:tab w:val="num" w:pos="1021"/>
        </w:tabs>
        <w:overflowPunct w:val="0"/>
        <w:autoSpaceDE w:val="0"/>
        <w:autoSpaceDN w:val="0"/>
        <w:adjustRightInd w:val="0"/>
        <w:spacing w:after="0" w:line="223" w:lineRule="auto"/>
        <w:ind w:left="1" w:right="60" w:firstLine="539"/>
        <w:jc w:val="both"/>
        <w:rPr>
          <w:rFonts w:ascii="Times New Roman" w:hAnsi="Times New Roman" w:cs="Times New Roman"/>
          <w:b/>
          <w:bCs/>
          <w:sz w:val="24"/>
          <w:szCs w:val="24"/>
        </w:rPr>
      </w:pPr>
      <w:r>
        <w:rPr>
          <w:rFonts w:ascii="Times New Roman" w:hAnsi="Times New Roman" w:cs="Times New Roman"/>
          <w:sz w:val="24"/>
          <w:szCs w:val="24"/>
        </w:rPr>
        <w:t xml:space="preserve">Всички документи, представени във вид на копия трябва да бъдат заверени „Вярно с оригинала”, име, фамилия, подпис на представляващия участника. Документи, които се изисква да бъдат представени в оригинал, не се представят като копия. </w:t>
      </w:r>
    </w:p>
    <w:p w14:paraId="55EC8161" w14:textId="77777777" w:rsidR="0011520C" w:rsidRDefault="0011520C" w:rsidP="0011520C">
      <w:pPr>
        <w:widowControl w:val="0"/>
        <w:autoSpaceDE w:val="0"/>
        <w:autoSpaceDN w:val="0"/>
        <w:adjustRightInd w:val="0"/>
        <w:spacing w:after="0" w:line="59" w:lineRule="exact"/>
        <w:rPr>
          <w:rFonts w:ascii="Times New Roman" w:hAnsi="Times New Roman" w:cs="Times New Roman"/>
          <w:b/>
          <w:bCs/>
          <w:sz w:val="24"/>
          <w:szCs w:val="24"/>
        </w:rPr>
      </w:pPr>
    </w:p>
    <w:p w14:paraId="55EC8162" w14:textId="77777777" w:rsidR="0011520C" w:rsidRDefault="0011520C" w:rsidP="00ED38AD">
      <w:pPr>
        <w:widowControl w:val="0"/>
        <w:numPr>
          <w:ilvl w:val="0"/>
          <w:numId w:val="21"/>
        </w:numPr>
        <w:tabs>
          <w:tab w:val="clear" w:pos="720"/>
          <w:tab w:val="num" w:pos="983"/>
        </w:tabs>
        <w:overflowPunct w:val="0"/>
        <w:autoSpaceDE w:val="0"/>
        <w:autoSpaceDN w:val="0"/>
        <w:adjustRightInd w:val="0"/>
        <w:spacing w:after="0" w:line="231" w:lineRule="auto"/>
        <w:ind w:left="1" w:right="60" w:firstLine="539"/>
        <w:jc w:val="both"/>
        <w:rPr>
          <w:rFonts w:ascii="Times New Roman" w:hAnsi="Times New Roman" w:cs="Times New Roman"/>
          <w:b/>
          <w:bCs/>
          <w:sz w:val="24"/>
          <w:szCs w:val="24"/>
        </w:rPr>
      </w:pPr>
      <w:r>
        <w:rPr>
          <w:rFonts w:ascii="Times New Roman" w:hAnsi="Times New Roman" w:cs="Times New Roman"/>
          <w:sz w:val="24"/>
          <w:szCs w:val="24"/>
        </w:rPr>
        <w:t xml:space="preserve">Документите по т. 2.1., т. 2.4., т. 2.5,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и т. 2.6. се подписват само от лица с представителна власт, посочени в документа, удостоверяващ актуалното правно състояние на участника, или от упълномощени за това лица. Във втория случай се изисква да се представи пълномощно в оригинал, съдържащо изрично изявление, че упълномощеното лице има право да подписва документи, включително офертата, и да представлява участника в процедурата. </w:t>
      </w:r>
    </w:p>
    <w:p w14:paraId="55EC8163" w14:textId="77777777" w:rsidR="0011520C" w:rsidRDefault="0011520C" w:rsidP="0011520C">
      <w:pPr>
        <w:widowControl w:val="0"/>
        <w:autoSpaceDE w:val="0"/>
        <w:autoSpaceDN w:val="0"/>
        <w:adjustRightInd w:val="0"/>
        <w:spacing w:after="0" w:line="4" w:lineRule="exact"/>
        <w:rPr>
          <w:rFonts w:ascii="Times New Roman" w:hAnsi="Times New Roman" w:cs="Times New Roman"/>
          <w:b/>
          <w:bCs/>
          <w:sz w:val="24"/>
          <w:szCs w:val="24"/>
        </w:rPr>
      </w:pPr>
    </w:p>
    <w:p w14:paraId="55EC8164" w14:textId="77777777" w:rsidR="0011520C" w:rsidRDefault="0011520C" w:rsidP="00ED38AD">
      <w:pPr>
        <w:widowControl w:val="0"/>
        <w:numPr>
          <w:ilvl w:val="0"/>
          <w:numId w:val="21"/>
        </w:numPr>
        <w:tabs>
          <w:tab w:val="clear" w:pos="720"/>
          <w:tab w:val="num" w:pos="961"/>
        </w:tabs>
        <w:overflowPunct w:val="0"/>
        <w:autoSpaceDE w:val="0"/>
        <w:autoSpaceDN w:val="0"/>
        <w:adjustRightInd w:val="0"/>
        <w:spacing w:after="0" w:line="240" w:lineRule="auto"/>
        <w:ind w:left="961" w:hanging="421"/>
        <w:jc w:val="both"/>
        <w:rPr>
          <w:rFonts w:ascii="Times New Roman" w:hAnsi="Times New Roman" w:cs="Times New Roman"/>
          <w:b/>
          <w:bCs/>
          <w:sz w:val="24"/>
          <w:szCs w:val="24"/>
        </w:rPr>
      </w:pPr>
      <w:r>
        <w:rPr>
          <w:rFonts w:ascii="Times New Roman" w:hAnsi="Times New Roman" w:cs="Times New Roman"/>
          <w:sz w:val="24"/>
          <w:szCs w:val="24"/>
        </w:rPr>
        <w:t xml:space="preserve">Всички документи трябва да са валидни към датата на тяхното представяне. </w:t>
      </w:r>
    </w:p>
    <w:p w14:paraId="55EC8165" w14:textId="77777777" w:rsidR="0011520C" w:rsidRDefault="0011520C" w:rsidP="0011520C">
      <w:pPr>
        <w:widowControl w:val="0"/>
        <w:autoSpaceDE w:val="0"/>
        <w:autoSpaceDN w:val="0"/>
        <w:adjustRightInd w:val="0"/>
        <w:spacing w:after="0" w:line="58" w:lineRule="exact"/>
        <w:rPr>
          <w:rFonts w:ascii="Times New Roman" w:hAnsi="Times New Roman" w:cs="Times New Roman"/>
          <w:b/>
          <w:bCs/>
          <w:sz w:val="24"/>
          <w:szCs w:val="24"/>
        </w:rPr>
      </w:pPr>
    </w:p>
    <w:p w14:paraId="55EC8166" w14:textId="77777777" w:rsidR="0011520C" w:rsidRDefault="0011520C" w:rsidP="00ED38AD">
      <w:pPr>
        <w:widowControl w:val="0"/>
        <w:numPr>
          <w:ilvl w:val="0"/>
          <w:numId w:val="21"/>
        </w:numPr>
        <w:tabs>
          <w:tab w:val="clear" w:pos="720"/>
          <w:tab w:val="num" w:pos="1021"/>
        </w:tabs>
        <w:overflowPunct w:val="0"/>
        <w:autoSpaceDE w:val="0"/>
        <w:autoSpaceDN w:val="0"/>
        <w:adjustRightInd w:val="0"/>
        <w:spacing w:after="0" w:line="222" w:lineRule="auto"/>
        <w:ind w:left="1" w:right="60" w:firstLine="539"/>
        <w:jc w:val="both"/>
        <w:rPr>
          <w:rFonts w:ascii="Times New Roman" w:hAnsi="Times New Roman" w:cs="Times New Roman"/>
          <w:b/>
          <w:bCs/>
          <w:sz w:val="24"/>
          <w:szCs w:val="24"/>
        </w:rPr>
      </w:pPr>
      <w:r>
        <w:rPr>
          <w:rFonts w:ascii="Times New Roman" w:hAnsi="Times New Roman" w:cs="Times New Roman"/>
          <w:sz w:val="24"/>
          <w:szCs w:val="24"/>
        </w:rPr>
        <w:t xml:space="preserve">Всички документи, свързани с участието в процедурата, следва да бъдат на български език. Ако са приложени документи на чужд език, те следва да са придружени с превод на български език от заклет преводач. </w:t>
      </w:r>
    </w:p>
    <w:p w14:paraId="55EC8167" w14:textId="77777777" w:rsidR="0011520C" w:rsidRDefault="0011520C" w:rsidP="0011520C">
      <w:pPr>
        <w:widowControl w:val="0"/>
        <w:autoSpaceDE w:val="0"/>
        <w:autoSpaceDN w:val="0"/>
        <w:adjustRightInd w:val="0"/>
        <w:spacing w:after="0" w:line="59" w:lineRule="exact"/>
        <w:rPr>
          <w:rFonts w:ascii="Times New Roman" w:hAnsi="Times New Roman" w:cs="Times New Roman"/>
          <w:b/>
          <w:bCs/>
          <w:sz w:val="24"/>
          <w:szCs w:val="24"/>
        </w:rPr>
      </w:pPr>
    </w:p>
    <w:p w14:paraId="55EC8168" w14:textId="77777777" w:rsidR="0011520C" w:rsidRDefault="0011520C" w:rsidP="00ED38AD">
      <w:pPr>
        <w:widowControl w:val="0"/>
        <w:numPr>
          <w:ilvl w:val="0"/>
          <w:numId w:val="21"/>
        </w:numPr>
        <w:tabs>
          <w:tab w:val="clear" w:pos="720"/>
          <w:tab w:val="num" w:pos="980"/>
        </w:tabs>
        <w:overflowPunct w:val="0"/>
        <w:autoSpaceDE w:val="0"/>
        <w:autoSpaceDN w:val="0"/>
        <w:adjustRightInd w:val="0"/>
        <w:spacing w:after="0" w:line="214" w:lineRule="auto"/>
        <w:ind w:left="1" w:right="60" w:firstLine="539"/>
        <w:jc w:val="both"/>
        <w:rPr>
          <w:rFonts w:ascii="Times New Roman" w:hAnsi="Times New Roman" w:cs="Times New Roman"/>
          <w:b/>
          <w:bCs/>
          <w:sz w:val="24"/>
          <w:szCs w:val="24"/>
        </w:rPr>
      </w:pPr>
      <w:r>
        <w:rPr>
          <w:rFonts w:ascii="Times New Roman" w:hAnsi="Times New Roman" w:cs="Times New Roman"/>
          <w:sz w:val="24"/>
          <w:szCs w:val="24"/>
        </w:rPr>
        <w:t xml:space="preserve">По документите не се допускат никакви вписвания между редовете, изтривания или корекции. </w:t>
      </w:r>
    </w:p>
    <w:p w14:paraId="55EC8169" w14:textId="77777777" w:rsidR="002E02B6" w:rsidRDefault="002E02B6" w:rsidP="002E02B6">
      <w:pPr>
        <w:widowControl w:val="0"/>
        <w:overflowPunct w:val="0"/>
        <w:autoSpaceDE w:val="0"/>
        <w:autoSpaceDN w:val="0"/>
        <w:adjustRightInd w:val="0"/>
        <w:spacing w:after="0" w:line="223" w:lineRule="auto"/>
        <w:ind w:left="720" w:right="360"/>
        <w:jc w:val="both"/>
        <w:rPr>
          <w:rFonts w:ascii="Times New Roman" w:hAnsi="Times New Roman" w:cs="Times New Roman"/>
          <w:b/>
          <w:bCs/>
          <w:sz w:val="24"/>
          <w:szCs w:val="24"/>
        </w:rPr>
      </w:pPr>
    </w:p>
    <w:p w14:paraId="55EC816A" w14:textId="77777777" w:rsidR="0011520C" w:rsidRDefault="0011520C" w:rsidP="0011520C">
      <w:pPr>
        <w:widowControl w:val="0"/>
        <w:autoSpaceDE w:val="0"/>
        <w:autoSpaceDN w:val="0"/>
        <w:adjustRightInd w:val="0"/>
        <w:spacing w:after="0" w:line="240" w:lineRule="auto"/>
        <w:ind w:left="541"/>
        <w:rPr>
          <w:rFonts w:ascii="Times New Roman" w:hAnsi="Times New Roman" w:cs="Times New Roman"/>
          <w:sz w:val="24"/>
          <w:szCs w:val="24"/>
        </w:rPr>
      </w:pPr>
      <w:r>
        <w:rPr>
          <w:rFonts w:ascii="Times New Roman" w:hAnsi="Times New Roman" w:cs="Times New Roman"/>
          <w:b/>
          <w:bCs/>
          <w:sz w:val="24"/>
          <w:szCs w:val="24"/>
        </w:rPr>
        <w:t>4. ПОДАВАНЕ</w:t>
      </w:r>
    </w:p>
    <w:p w14:paraId="55EC816B" w14:textId="77777777" w:rsidR="0011520C" w:rsidRDefault="0011520C" w:rsidP="0011520C">
      <w:pPr>
        <w:widowControl w:val="0"/>
        <w:autoSpaceDE w:val="0"/>
        <w:autoSpaceDN w:val="0"/>
        <w:adjustRightInd w:val="0"/>
        <w:spacing w:after="0" w:line="54" w:lineRule="exact"/>
        <w:rPr>
          <w:rFonts w:ascii="Times New Roman" w:hAnsi="Times New Roman" w:cs="Times New Roman"/>
          <w:sz w:val="24"/>
          <w:szCs w:val="24"/>
        </w:rPr>
      </w:pPr>
    </w:p>
    <w:p w14:paraId="55EC816C" w14:textId="77777777" w:rsidR="0011520C" w:rsidRDefault="0011520C" w:rsidP="0011520C">
      <w:pPr>
        <w:widowControl w:val="0"/>
        <w:overflowPunct w:val="0"/>
        <w:autoSpaceDE w:val="0"/>
        <w:autoSpaceDN w:val="0"/>
        <w:adjustRightInd w:val="0"/>
        <w:spacing w:after="0" w:line="223" w:lineRule="auto"/>
        <w:ind w:left="1" w:right="40" w:firstLine="540"/>
        <w:jc w:val="both"/>
        <w:rPr>
          <w:rFonts w:ascii="Times New Roman" w:hAnsi="Times New Roman" w:cs="Times New Roman"/>
          <w:sz w:val="24"/>
          <w:szCs w:val="24"/>
        </w:rPr>
      </w:pPr>
      <w:r>
        <w:rPr>
          <w:rFonts w:ascii="Times New Roman" w:hAnsi="Times New Roman" w:cs="Times New Roman"/>
          <w:sz w:val="24"/>
          <w:szCs w:val="24"/>
        </w:rPr>
        <w:t>Документите, свързани с участието в процедурата и систематизирани съобразно посочените по-горе изисквания, се представят в запечатана непрозрачна опаковка, върху която се посочват:</w:t>
      </w:r>
    </w:p>
    <w:p w14:paraId="55EC816D" w14:textId="77777777" w:rsidR="0011520C" w:rsidRDefault="0011520C" w:rsidP="00ED38AD">
      <w:pPr>
        <w:widowControl w:val="0"/>
        <w:numPr>
          <w:ilvl w:val="0"/>
          <w:numId w:val="22"/>
        </w:numPr>
        <w:tabs>
          <w:tab w:val="clear" w:pos="720"/>
          <w:tab w:val="num" w:pos="561"/>
        </w:tabs>
        <w:overflowPunct w:val="0"/>
        <w:autoSpaceDE w:val="0"/>
        <w:autoSpaceDN w:val="0"/>
        <w:adjustRightInd w:val="0"/>
        <w:spacing w:after="0" w:line="181" w:lineRule="auto"/>
        <w:ind w:left="561" w:hanging="561"/>
        <w:jc w:val="both"/>
        <w:rPr>
          <w:rFonts w:ascii="Wingdings" w:hAnsi="Wingdings" w:cs="Wingdings"/>
          <w:sz w:val="33"/>
          <w:szCs w:val="33"/>
          <w:vertAlign w:val="superscript"/>
        </w:rPr>
      </w:pPr>
      <w:r>
        <w:rPr>
          <w:rFonts w:ascii="Times New Roman" w:hAnsi="Times New Roman" w:cs="Times New Roman"/>
          <w:sz w:val="19"/>
          <w:szCs w:val="19"/>
        </w:rPr>
        <w:t xml:space="preserve">наименованието на участника; </w:t>
      </w:r>
    </w:p>
    <w:p w14:paraId="55EC816E" w14:textId="77777777" w:rsidR="0011520C" w:rsidRDefault="0011520C" w:rsidP="0011520C">
      <w:pPr>
        <w:widowControl w:val="0"/>
        <w:autoSpaceDE w:val="0"/>
        <w:autoSpaceDN w:val="0"/>
        <w:adjustRightInd w:val="0"/>
        <w:spacing w:after="0" w:line="22" w:lineRule="exact"/>
        <w:rPr>
          <w:rFonts w:ascii="Wingdings" w:hAnsi="Wingdings" w:cs="Wingdings"/>
          <w:sz w:val="33"/>
          <w:szCs w:val="33"/>
          <w:vertAlign w:val="superscript"/>
        </w:rPr>
      </w:pPr>
    </w:p>
    <w:p w14:paraId="55EC816F" w14:textId="77777777" w:rsidR="0011520C" w:rsidRDefault="0011520C" w:rsidP="00ED38AD">
      <w:pPr>
        <w:widowControl w:val="0"/>
        <w:numPr>
          <w:ilvl w:val="0"/>
          <w:numId w:val="22"/>
        </w:numPr>
        <w:tabs>
          <w:tab w:val="clear" w:pos="720"/>
          <w:tab w:val="num" w:pos="561"/>
        </w:tabs>
        <w:overflowPunct w:val="0"/>
        <w:autoSpaceDE w:val="0"/>
        <w:autoSpaceDN w:val="0"/>
        <w:adjustRightInd w:val="0"/>
        <w:spacing w:after="0" w:line="182" w:lineRule="auto"/>
        <w:ind w:left="561" w:hanging="561"/>
        <w:jc w:val="both"/>
        <w:rPr>
          <w:rFonts w:ascii="Wingdings" w:hAnsi="Wingdings" w:cs="Wingdings"/>
          <w:sz w:val="30"/>
          <w:szCs w:val="30"/>
          <w:vertAlign w:val="superscript"/>
        </w:rPr>
      </w:pPr>
      <w:r>
        <w:rPr>
          <w:rFonts w:ascii="Times New Roman" w:hAnsi="Times New Roman" w:cs="Times New Roman"/>
          <w:sz w:val="18"/>
          <w:szCs w:val="18"/>
        </w:rPr>
        <w:t xml:space="preserve">адрес за кореспонденция, телефон и по възможност – факс и електронен адрес; </w:t>
      </w:r>
    </w:p>
    <w:p w14:paraId="55EC8170" w14:textId="77777777" w:rsidR="0011520C" w:rsidRDefault="0011520C" w:rsidP="0011520C">
      <w:pPr>
        <w:widowControl w:val="0"/>
        <w:autoSpaceDE w:val="0"/>
        <w:autoSpaceDN w:val="0"/>
        <w:adjustRightInd w:val="0"/>
        <w:spacing w:after="0" w:line="23" w:lineRule="exact"/>
        <w:rPr>
          <w:rFonts w:ascii="Wingdings" w:hAnsi="Wingdings" w:cs="Wingdings"/>
          <w:sz w:val="30"/>
          <w:szCs w:val="30"/>
          <w:vertAlign w:val="superscript"/>
        </w:rPr>
      </w:pPr>
    </w:p>
    <w:p w14:paraId="55EC8171" w14:textId="77777777" w:rsidR="0011520C" w:rsidRDefault="0011520C" w:rsidP="00ED38AD">
      <w:pPr>
        <w:widowControl w:val="0"/>
        <w:numPr>
          <w:ilvl w:val="0"/>
          <w:numId w:val="22"/>
        </w:numPr>
        <w:tabs>
          <w:tab w:val="clear" w:pos="720"/>
          <w:tab w:val="num" w:pos="561"/>
        </w:tabs>
        <w:overflowPunct w:val="0"/>
        <w:autoSpaceDE w:val="0"/>
        <w:autoSpaceDN w:val="0"/>
        <w:adjustRightInd w:val="0"/>
        <w:spacing w:after="0" w:line="182" w:lineRule="auto"/>
        <w:ind w:left="561" w:hanging="561"/>
        <w:jc w:val="both"/>
        <w:rPr>
          <w:rFonts w:ascii="Wingdings" w:hAnsi="Wingdings" w:cs="Wingdings"/>
          <w:sz w:val="30"/>
          <w:szCs w:val="30"/>
          <w:vertAlign w:val="superscript"/>
        </w:rPr>
      </w:pPr>
      <w:r>
        <w:rPr>
          <w:rFonts w:ascii="Times New Roman" w:hAnsi="Times New Roman" w:cs="Times New Roman"/>
          <w:sz w:val="18"/>
          <w:szCs w:val="18"/>
        </w:rPr>
        <w:t xml:space="preserve">наименованието на поръчката, </w:t>
      </w:r>
    </w:p>
    <w:p w14:paraId="55EC8172" w14:textId="77777777" w:rsidR="0011520C" w:rsidRDefault="0011520C" w:rsidP="0011520C">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както следва:</w:t>
      </w:r>
    </w:p>
    <w:p w14:paraId="55EC8173" w14:textId="77777777" w:rsidR="0011520C" w:rsidRDefault="0011520C" w:rsidP="0011520C">
      <w:pPr>
        <w:widowControl w:val="0"/>
        <w:autoSpaceDE w:val="0"/>
        <w:autoSpaceDN w:val="0"/>
        <w:adjustRightInd w:val="0"/>
        <w:spacing w:after="0" w:line="240" w:lineRule="auto"/>
        <w:ind w:left="720"/>
        <w:rPr>
          <w:rFonts w:ascii="Times New Roman" w:hAnsi="Times New Roman" w:cs="Times New Roman"/>
          <w:sz w:val="24"/>
          <w:szCs w:val="24"/>
        </w:rPr>
      </w:pPr>
    </w:p>
    <w:p w14:paraId="55EC8174" w14:textId="77777777" w:rsidR="0011520C" w:rsidRDefault="0011520C" w:rsidP="0011520C">
      <w:pPr>
        <w:widowControl w:val="0"/>
        <w:autoSpaceDE w:val="0"/>
        <w:autoSpaceDN w:val="0"/>
        <w:adjustRightInd w:val="0"/>
        <w:spacing w:after="0" w:line="374" w:lineRule="exact"/>
        <w:rPr>
          <w:rFonts w:ascii="Times New Roman" w:hAnsi="Times New Roman" w:cs="Times New Roman"/>
          <w:sz w:val="24"/>
          <w:szCs w:val="24"/>
        </w:rPr>
      </w:pPr>
      <w:r>
        <w:rPr>
          <w:noProof/>
          <w:lang w:eastAsia="bg-BG"/>
        </w:rPr>
        <w:drawing>
          <wp:anchor distT="0" distB="0" distL="114300" distR="114300" simplePos="0" relativeHeight="251658240" behindDoc="1" locked="0" layoutInCell="0" allowOverlap="1" wp14:anchorId="55EC8250" wp14:editId="55EC8251">
            <wp:simplePos x="0" y="0"/>
            <wp:positionH relativeFrom="column">
              <wp:posOffset>-74930</wp:posOffset>
            </wp:positionH>
            <wp:positionV relativeFrom="paragraph">
              <wp:posOffset>181610</wp:posOffset>
            </wp:positionV>
            <wp:extent cx="5911215" cy="281940"/>
            <wp:effectExtent l="0" t="0" r="0" b="3810"/>
            <wp:wrapNone/>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215" cy="281940"/>
                    </a:xfrm>
                    <a:prstGeom prst="rect">
                      <a:avLst/>
                    </a:prstGeom>
                    <a:noFill/>
                  </pic:spPr>
                </pic:pic>
              </a:graphicData>
            </a:graphic>
            <wp14:sizeRelH relativeFrom="page">
              <wp14:pctWidth>0</wp14:pctWidth>
            </wp14:sizeRelH>
            <wp14:sizeRelV relativeFrom="page">
              <wp14:pctHeight>0</wp14:pctHeight>
            </wp14:sizeRelV>
          </wp:anchor>
        </w:drawing>
      </w:r>
    </w:p>
    <w:p w14:paraId="0D3506F6" w14:textId="77777777" w:rsidR="00610B85" w:rsidRDefault="00B815DA" w:rsidP="0011520C">
      <w:pPr>
        <w:widowControl w:val="0"/>
        <w:overflowPunct w:val="0"/>
        <w:autoSpaceDE w:val="0"/>
        <w:autoSpaceDN w:val="0"/>
        <w:adjustRightInd w:val="0"/>
        <w:spacing w:after="0" w:line="332" w:lineRule="auto"/>
        <w:ind w:left="540" w:right="5280"/>
        <w:rPr>
          <w:rFonts w:ascii="Times New Roman" w:hAnsi="Times New Roman" w:cs="Times New Roman"/>
          <w:b/>
          <w:bCs/>
          <w:sz w:val="24"/>
          <w:szCs w:val="24"/>
          <w:lang w:val="en-US"/>
        </w:rPr>
      </w:pPr>
      <w:r>
        <w:rPr>
          <w:rFonts w:ascii="Times New Roman" w:hAnsi="Times New Roman" w:cs="Times New Roman"/>
          <w:b/>
          <w:bCs/>
          <w:sz w:val="24"/>
          <w:szCs w:val="24"/>
        </w:rPr>
        <w:t>СРЗИ</w:t>
      </w:r>
      <w:r w:rsidR="0011520C">
        <w:rPr>
          <w:rFonts w:ascii="Times New Roman" w:hAnsi="Times New Roman" w:cs="Times New Roman"/>
          <w:b/>
          <w:bCs/>
          <w:sz w:val="24"/>
          <w:szCs w:val="24"/>
        </w:rPr>
        <w:t xml:space="preserve">, гр. София, </w:t>
      </w:r>
    </w:p>
    <w:p w14:paraId="55EC8175" w14:textId="4658CECD" w:rsidR="0011520C" w:rsidRDefault="0011520C" w:rsidP="0011520C">
      <w:pPr>
        <w:widowControl w:val="0"/>
        <w:overflowPunct w:val="0"/>
        <w:autoSpaceDE w:val="0"/>
        <w:autoSpaceDN w:val="0"/>
        <w:adjustRightInd w:val="0"/>
        <w:spacing w:after="0" w:line="332" w:lineRule="auto"/>
        <w:ind w:left="540" w:right="5280"/>
        <w:rPr>
          <w:rFonts w:ascii="Times New Roman" w:hAnsi="Times New Roman" w:cs="Times New Roman"/>
          <w:sz w:val="24"/>
          <w:szCs w:val="24"/>
        </w:rPr>
      </w:pPr>
      <w:r>
        <w:rPr>
          <w:rFonts w:ascii="Times New Roman" w:hAnsi="Times New Roman" w:cs="Times New Roman"/>
          <w:b/>
          <w:bCs/>
          <w:sz w:val="24"/>
          <w:szCs w:val="24"/>
        </w:rPr>
        <w:t>ул. „</w:t>
      </w:r>
      <w:r w:rsidR="00B815DA">
        <w:rPr>
          <w:rFonts w:ascii="Times New Roman" w:hAnsi="Times New Roman" w:cs="Times New Roman"/>
          <w:b/>
          <w:bCs/>
          <w:sz w:val="24"/>
          <w:szCs w:val="24"/>
        </w:rPr>
        <w:t xml:space="preserve">ВРАНЯ“ </w:t>
      </w:r>
      <w:proofErr w:type="spellStart"/>
      <w:r w:rsidR="00B815DA">
        <w:rPr>
          <w:rFonts w:ascii="Times New Roman" w:hAnsi="Times New Roman" w:cs="Times New Roman"/>
          <w:b/>
          <w:bCs/>
          <w:sz w:val="24"/>
          <w:szCs w:val="24"/>
        </w:rPr>
        <w:t>№</w:t>
      </w:r>
      <w:proofErr w:type="spellEnd"/>
      <w:r w:rsidR="00B815DA">
        <w:rPr>
          <w:rFonts w:ascii="Times New Roman" w:hAnsi="Times New Roman" w:cs="Times New Roman"/>
          <w:b/>
          <w:bCs/>
          <w:sz w:val="24"/>
          <w:szCs w:val="24"/>
        </w:rPr>
        <w:t xml:space="preserve"> 20</w:t>
      </w:r>
    </w:p>
    <w:p w14:paraId="55EC8176"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r>
        <w:rPr>
          <w:noProof/>
          <w:lang w:eastAsia="bg-BG"/>
        </w:rPr>
        <w:drawing>
          <wp:anchor distT="0" distB="0" distL="114300" distR="114300" simplePos="0" relativeHeight="251658241" behindDoc="1" locked="0" layoutInCell="0" allowOverlap="1" wp14:anchorId="55EC8252" wp14:editId="55EC8253">
            <wp:simplePos x="0" y="0"/>
            <wp:positionH relativeFrom="column">
              <wp:posOffset>-74930</wp:posOffset>
            </wp:positionH>
            <wp:positionV relativeFrom="paragraph">
              <wp:posOffset>-501015</wp:posOffset>
            </wp:positionV>
            <wp:extent cx="5911215" cy="1051560"/>
            <wp:effectExtent l="0" t="0" r="0" b="0"/>
            <wp:wrapNone/>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1215" cy="1051560"/>
                    </a:xfrm>
                    <a:prstGeom prst="rect">
                      <a:avLst/>
                    </a:prstGeom>
                    <a:noFill/>
                  </pic:spPr>
                </pic:pic>
              </a:graphicData>
            </a:graphic>
            <wp14:sizeRelH relativeFrom="page">
              <wp14:pctWidth>0</wp14:pctWidth>
            </wp14:sizeRelH>
            <wp14:sizeRelV relativeFrom="page">
              <wp14:pctHeight>0</wp14:pctHeight>
            </wp14:sizeRelV>
          </wp:anchor>
        </w:drawing>
      </w:r>
    </w:p>
    <w:p w14:paraId="55EC8177" w14:textId="77777777" w:rsidR="0011520C" w:rsidRDefault="0011520C" w:rsidP="0011520C">
      <w:pPr>
        <w:widowControl w:val="0"/>
        <w:autoSpaceDE w:val="0"/>
        <w:autoSpaceDN w:val="0"/>
        <w:adjustRightInd w:val="0"/>
        <w:spacing w:after="0" w:line="248" w:lineRule="exact"/>
        <w:rPr>
          <w:rFonts w:ascii="Times New Roman" w:hAnsi="Times New Roman" w:cs="Times New Roman"/>
          <w:sz w:val="24"/>
          <w:szCs w:val="24"/>
        </w:rPr>
      </w:pPr>
    </w:p>
    <w:p w14:paraId="55EC8178" w14:textId="77777777" w:rsidR="0011520C" w:rsidRDefault="0011520C" w:rsidP="0011520C">
      <w:pPr>
        <w:widowControl w:val="0"/>
        <w:autoSpaceDE w:val="0"/>
        <w:autoSpaceDN w:val="0"/>
        <w:adjustRightInd w:val="0"/>
        <w:spacing w:after="0" w:line="240" w:lineRule="auto"/>
        <w:ind w:left="4140"/>
        <w:rPr>
          <w:rFonts w:ascii="Times New Roman" w:hAnsi="Times New Roman" w:cs="Times New Roman"/>
          <w:sz w:val="24"/>
          <w:szCs w:val="24"/>
        </w:rPr>
      </w:pPr>
      <w:r>
        <w:rPr>
          <w:rFonts w:ascii="Times New Roman" w:hAnsi="Times New Roman" w:cs="Times New Roman"/>
          <w:b/>
          <w:bCs/>
          <w:sz w:val="24"/>
          <w:szCs w:val="24"/>
        </w:rPr>
        <w:t xml:space="preserve">О </w:t>
      </w:r>
      <w:proofErr w:type="spellStart"/>
      <w:r>
        <w:rPr>
          <w:rFonts w:ascii="Times New Roman" w:hAnsi="Times New Roman" w:cs="Times New Roman"/>
          <w:b/>
          <w:bCs/>
          <w:sz w:val="24"/>
          <w:szCs w:val="24"/>
        </w:rPr>
        <w:t>Ф</w:t>
      </w:r>
      <w:proofErr w:type="spellEnd"/>
      <w:r>
        <w:rPr>
          <w:rFonts w:ascii="Times New Roman" w:hAnsi="Times New Roman" w:cs="Times New Roman"/>
          <w:b/>
          <w:bCs/>
          <w:sz w:val="24"/>
          <w:szCs w:val="24"/>
        </w:rPr>
        <w:t xml:space="preserve"> Е </w:t>
      </w:r>
      <w:proofErr w:type="spellStart"/>
      <w:r>
        <w:rPr>
          <w:rFonts w:ascii="Times New Roman" w:hAnsi="Times New Roman" w:cs="Times New Roman"/>
          <w:b/>
          <w:bCs/>
          <w:sz w:val="24"/>
          <w:szCs w:val="24"/>
        </w:rPr>
        <w:t>Р</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Т</w:t>
      </w:r>
      <w:proofErr w:type="spellEnd"/>
      <w:r>
        <w:rPr>
          <w:rFonts w:ascii="Times New Roman" w:hAnsi="Times New Roman" w:cs="Times New Roman"/>
          <w:b/>
          <w:bCs/>
          <w:sz w:val="24"/>
          <w:szCs w:val="24"/>
        </w:rPr>
        <w:t xml:space="preserve"> А</w:t>
      </w:r>
    </w:p>
    <w:p w14:paraId="55EC8179"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r>
        <w:rPr>
          <w:noProof/>
          <w:lang w:eastAsia="bg-BG"/>
        </w:rPr>
        <w:drawing>
          <wp:anchor distT="0" distB="0" distL="114300" distR="114300" simplePos="0" relativeHeight="251658242" behindDoc="1" locked="0" layoutInCell="0" allowOverlap="1" wp14:anchorId="55EC8254" wp14:editId="55EC8255">
            <wp:simplePos x="0" y="0"/>
            <wp:positionH relativeFrom="column">
              <wp:posOffset>-74930</wp:posOffset>
            </wp:positionH>
            <wp:positionV relativeFrom="paragraph">
              <wp:posOffset>90170</wp:posOffset>
            </wp:positionV>
            <wp:extent cx="5911215" cy="525780"/>
            <wp:effectExtent l="0" t="0" r="0" b="7620"/>
            <wp:wrapNone/>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1215" cy="525780"/>
                    </a:xfrm>
                    <a:prstGeom prst="rect">
                      <a:avLst/>
                    </a:prstGeom>
                    <a:noFill/>
                  </pic:spPr>
                </pic:pic>
              </a:graphicData>
            </a:graphic>
            <wp14:sizeRelH relativeFrom="page">
              <wp14:pctWidth>0</wp14:pctWidth>
            </wp14:sizeRelH>
            <wp14:sizeRelV relativeFrom="page">
              <wp14:pctHeight>0</wp14:pctHeight>
            </wp14:sizeRelV>
          </wp:anchor>
        </w:drawing>
      </w:r>
    </w:p>
    <w:p w14:paraId="55EC817A"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p>
    <w:p w14:paraId="55EC817B" w14:textId="77777777" w:rsidR="0011520C" w:rsidRDefault="0011520C" w:rsidP="0011520C">
      <w:pPr>
        <w:widowControl w:val="0"/>
        <w:autoSpaceDE w:val="0"/>
        <w:autoSpaceDN w:val="0"/>
        <w:adjustRightInd w:val="0"/>
        <w:spacing w:after="0" w:line="214" w:lineRule="exact"/>
        <w:rPr>
          <w:rFonts w:ascii="Times New Roman" w:hAnsi="Times New Roman" w:cs="Times New Roman"/>
          <w:sz w:val="24"/>
          <w:szCs w:val="24"/>
        </w:rPr>
      </w:pPr>
    </w:p>
    <w:p w14:paraId="55EC817C" w14:textId="69BFB1BD" w:rsidR="0011520C" w:rsidRDefault="0011520C" w:rsidP="0011520C">
      <w:pPr>
        <w:widowControl w:val="0"/>
        <w:overflowPunct w:val="0"/>
        <w:autoSpaceDE w:val="0"/>
        <w:autoSpaceDN w:val="0"/>
        <w:adjustRightInd w:val="0"/>
        <w:spacing w:after="0" w:line="333" w:lineRule="auto"/>
        <w:ind w:right="360" w:firstLine="540"/>
        <w:rPr>
          <w:rFonts w:ascii="Times New Roman" w:hAnsi="Times New Roman" w:cs="Times New Roman"/>
          <w:sz w:val="24"/>
          <w:szCs w:val="24"/>
        </w:rPr>
      </w:pPr>
      <w:r>
        <w:rPr>
          <w:rFonts w:ascii="Times New Roman" w:hAnsi="Times New Roman" w:cs="Times New Roman"/>
          <w:b/>
          <w:bCs/>
          <w:sz w:val="24"/>
          <w:szCs w:val="24"/>
        </w:rPr>
        <w:t xml:space="preserve">За участие в </w:t>
      </w:r>
      <w:r w:rsidR="0093612D">
        <w:rPr>
          <w:rFonts w:ascii="Times New Roman" w:hAnsi="Times New Roman" w:cs="Times New Roman"/>
          <w:b/>
          <w:bCs/>
          <w:sz w:val="24"/>
          <w:szCs w:val="24"/>
        </w:rPr>
        <w:t>публично състезание</w:t>
      </w:r>
      <w:r>
        <w:rPr>
          <w:rFonts w:ascii="Times New Roman" w:hAnsi="Times New Roman" w:cs="Times New Roman"/>
          <w:b/>
          <w:bCs/>
          <w:sz w:val="24"/>
          <w:szCs w:val="24"/>
        </w:rPr>
        <w:t xml:space="preserve"> за възлагане на обществена поръчка с предмет: </w:t>
      </w:r>
      <w:r>
        <w:rPr>
          <w:rFonts w:ascii="Times New Roman" w:hAnsi="Times New Roman" w:cs="Times New Roman"/>
          <w:b/>
          <w:bCs/>
          <w:sz w:val="24"/>
          <w:szCs w:val="24"/>
        </w:rPr>
        <w:lastRenderedPageBreak/>
        <w:t>„</w:t>
      </w:r>
      <w:r>
        <w:rPr>
          <w:rFonts w:ascii="Times New Roman" w:hAnsi="Times New Roman" w:cs="Times New Roman"/>
          <w:b/>
          <w:bCs/>
          <w:i/>
          <w:iCs/>
          <w:sz w:val="24"/>
          <w:szCs w:val="24"/>
        </w:rPr>
        <w:t>………………………………...........................................................................................….</w:t>
      </w:r>
      <w:r>
        <w:rPr>
          <w:rFonts w:ascii="Times New Roman" w:hAnsi="Times New Roman" w:cs="Times New Roman"/>
          <w:b/>
          <w:bCs/>
          <w:sz w:val="24"/>
          <w:szCs w:val="24"/>
        </w:rPr>
        <w:t>”</w:t>
      </w:r>
    </w:p>
    <w:p w14:paraId="55EC817D" w14:textId="77777777" w:rsidR="0011520C" w:rsidRDefault="0011520C" w:rsidP="0011520C">
      <w:pPr>
        <w:widowControl w:val="0"/>
        <w:autoSpaceDE w:val="0"/>
        <w:autoSpaceDN w:val="0"/>
        <w:adjustRightInd w:val="0"/>
        <w:spacing w:after="0" w:line="33" w:lineRule="exact"/>
        <w:rPr>
          <w:rFonts w:ascii="Times New Roman" w:hAnsi="Times New Roman" w:cs="Times New Roman"/>
          <w:sz w:val="24"/>
          <w:szCs w:val="24"/>
        </w:rPr>
      </w:pPr>
      <w:r>
        <w:rPr>
          <w:noProof/>
          <w:lang w:eastAsia="bg-BG"/>
        </w:rPr>
        <w:drawing>
          <wp:anchor distT="0" distB="0" distL="114300" distR="114300" simplePos="0" relativeHeight="251658243" behindDoc="1" locked="0" layoutInCell="0" allowOverlap="1" wp14:anchorId="55EC8256" wp14:editId="55EC8257">
            <wp:simplePos x="0" y="0"/>
            <wp:positionH relativeFrom="column">
              <wp:posOffset>-74930</wp:posOffset>
            </wp:positionH>
            <wp:positionV relativeFrom="paragraph">
              <wp:posOffset>-502920</wp:posOffset>
            </wp:positionV>
            <wp:extent cx="5911215" cy="788035"/>
            <wp:effectExtent l="0" t="0" r="0" b="0"/>
            <wp:wrapNone/>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1215" cy="788035"/>
                    </a:xfrm>
                    <a:prstGeom prst="rect">
                      <a:avLst/>
                    </a:prstGeom>
                    <a:noFill/>
                  </pic:spPr>
                </pic:pic>
              </a:graphicData>
            </a:graphic>
            <wp14:sizeRelH relativeFrom="page">
              <wp14:pctWidth>0</wp14:pctWidth>
            </wp14:sizeRelH>
            <wp14:sizeRelV relativeFrom="page">
              <wp14:pctHeight>0</wp14:pctHeight>
            </wp14:sizeRelV>
          </wp:anchor>
        </w:drawing>
      </w:r>
    </w:p>
    <w:p w14:paraId="55EC817E" w14:textId="77777777" w:rsidR="0011520C" w:rsidRDefault="0011520C" w:rsidP="0011520C">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Оферта от: ..................................................................................................................</w:t>
      </w:r>
    </w:p>
    <w:p w14:paraId="55EC817F" w14:textId="77777777" w:rsidR="0011520C" w:rsidRDefault="0011520C" w:rsidP="0011520C">
      <w:pPr>
        <w:widowControl w:val="0"/>
        <w:autoSpaceDE w:val="0"/>
        <w:autoSpaceDN w:val="0"/>
        <w:adjustRightInd w:val="0"/>
        <w:spacing w:after="0" w:line="132" w:lineRule="exact"/>
        <w:rPr>
          <w:rFonts w:ascii="Times New Roman" w:hAnsi="Times New Roman" w:cs="Times New Roman"/>
          <w:sz w:val="24"/>
          <w:szCs w:val="24"/>
        </w:rPr>
      </w:pPr>
      <w:r>
        <w:rPr>
          <w:noProof/>
          <w:lang w:eastAsia="bg-BG"/>
        </w:rPr>
        <w:drawing>
          <wp:anchor distT="0" distB="0" distL="114300" distR="114300" simplePos="0" relativeHeight="251658244" behindDoc="1" locked="0" layoutInCell="0" allowOverlap="1" wp14:anchorId="55EC8258" wp14:editId="55EC8259">
            <wp:simplePos x="0" y="0"/>
            <wp:positionH relativeFrom="column">
              <wp:posOffset>-74930</wp:posOffset>
            </wp:positionH>
            <wp:positionV relativeFrom="paragraph">
              <wp:posOffset>88900</wp:posOffset>
            </wp:positionV>
            <wp:extent cx="6350" cy="263525"/>
            <wp:effectExtent l="0" t="0" r="0" b="0"/>
            <wp:wrapNone/>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263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8245" behindDoc="1" locked="0" layoutInCell="0" allowOverlap="1" wp14:anchorId="55EC825A" wp14:editId="55EC825B">
            <wp:simplePos x="0" y="0"/>
            <wp:positionH relativeFrom="column">
              <wp:posOffset>5829300</wp:posOffset>
            </wp:positionH>
            <wp:positionV relativeFrom="paragraph">
              <wp:posOffset>88900</wp:posOffset>
            </wp:positionV>
            <wp:extent cx="6350" cy="263525"/>
            <wp:effectExtent l="0" t="0" r="0" b="0"/>
            <wp:wrapNone/>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263525"/>
                    </a:xfrm>
                    <a:prstGeom prst="rect">
                      <a:avLst/>
                    </a:prstGeom>
                    <a:noFill/>
                  </pic:spPr>
                </pic:pic>
              </a:graphicData>
            </a:graphic>
            <wp14:sizeRelH relativeFrom="page">
              <wp14:pctWidth>0</wp14:pctWidth>
            </wp14:sizeRelH>
            <wp14:sizeRelV relativeFrom="page">
              <wp14:pctHeight>0</wp14:pctHeight>
            </wp14:sizeRelV>
          </wp:anchor>
        </w:drawing>
      </w:r>
    </w:p>
    <w:p w14:paraId="55EC8180" w14:textId="77777777" w:rsidR="0011520C" w:rsidRDefault="0011520C" w:rsidP="0011520C">
      <w:pPr>
        <w:widowControl w:val="0"/>
        <w:autoSpaceDE w:val="0"/>
        <w:autoSpaceDN w:val="0"/>
        <w:adjustRightInd w:val="0"/>
        <w:spacing w:after="0" w:line="240" w:lineRule="auto"/>
        <w:ind w:left="3300"/>
        <w:rPr>
          <w:rFonts w:ascii="Times New Roman" w:hAnsi="Times New Roman" w:cs="Times New Roman"/>
          <w:sz w:val="24"/>
          <w:szCs w:val="24"/>
        </w:rPr>
      </w:pPr>
      <w:proofErr w:type="spellStart"/>
      <w:r>
        <w:rPr>
          <w:rFonts w:ascii="Times New Roman" w:hAnsi="Times New Roman" w:cs="Times New Roman"/>
          <w:i/>
          <w:iCs/>
          <w:sz w:val="24"/>
          <w:szCs w:val="24"/>
        </w:rPr>
        <w:t>/наименование</w:t>
      </w:r>
      <w:proofErr w:type="spellEnd"/>
      <w:r>
        <w:rPr>
          <w:rFonts w:ascii="Times New Roman" w:hAnsi="Times New Roman" w:cs="Times New Roman"/>
          <w:i/>
          <w:iCs/>
          <w:sz w:val="24"/>
          <w:szCs w:val="24"/>
        </w:rPr>
        <w:t xml:space="preserve"> на </w:t>
      </w:r>
      <w:proofErr w:type="spellStart"/>
      <w:r>
        <w:rPr>
          <w:rFonts w:ascii="Times New Roman" w:hAnsi="Times New Roman" w:cs="Times New Roman"/>
          <w:i/>
          <w:iCs/>
          <w:sz w:val="24"/>
          <w:szCs w:val="24"/>
        </w:rPr>
        <w:t>участника/</w:t>
      </w:r>
      <w:proofErr w:type="spellEnd"/>
    </w:p>
    <w:p w14:paraId="55EC8181" w14:textId="77777777" w:rsidR="0011520C" w:rsidRDefault="0011520C" w:rsidP="0011520C">
      <w:pPr>
        <w:widowControl w:val="0"/>
        <w:autoSpaceDE w:val="0"/>
        <w:autoSpaceDN w:val="0"/>
        <w:adjustRightInd w:val="0"/>
        <w:spacing w:after="0" w:line="144" w:lineRule="exact"/>
        <w:rPr>
          <w:rFonts w:ascii="Times New Roman" w:hAnsi="Times New Roman" w:cs="Times New Roman"/>
          <w:sz w:val="24"/>
          <w:szCs w:val="24"/>
        </w:rPr>
      </w:pPr>
      <w:r>
        <w:rPr>
          <w:noProof/>
          <w:lang w:eastAsia="bg-BG"/>
        </w:rPr>
        <w:drawing>
          <wp:anchor distT="0" distB="0" distL="114300" distR="114300" simplePos="0" relativeHeight="251658246" behindDoc="1" locked="0" layoutInCell="0" allowOverlap="1" wp14:anchorId="55EC825C" wp14:editId="55EC825D">
            <wp:simplePos x="0" y="0"/>
            <wp:positionH relativeFrom="column">
              <wp:posOffset>-74930</wp:posOffset>
            </wp:positionH>
            <wp:positionV relativeFrom="paragraph">
              <wp:posOffset>93345</wp:posOffset>
            </wp:positionV>
            <wp:extent cx="6350" cy="262255"/>
            <wp:effectExtent l="0" t="0" r="0" b="0"/>
            <wp:wrapNone/>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2622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8247" behindDoc="1" locked="0" layoutInCell="0" allowOverlap="1" wp14:anchorId="55EC825E" wp14:editId="55EC825F">
            <wp:simplePos x="0" y="0"/>
            <wp:positionH relativeFrom="column">
              <wp:posOffset>5829300</wp:posOffset>
            </wp:positionH>
            <wp:positionV relativeFrom="paragraph">
              <wp:posOffset>93345</wp:posOffset>
            </wp:positionV>
            <wp:extent cx="6350" cy="262255"/>
            <wp:effectExtent l="0" t="0" r="0" b="0"/>
            <wp:wrapNone/>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262255"/>
                    </a:xfrm>
                    <a:prstGeom prst="rect">
                      <a:avLst/>
                    </a:prstGeom>
                    <a:noFill/>
                  </pic:spPr>
                </pic:pic>
              </a:graphicData>
            </a:graphic>
            <wp14:sizeRelH relativeFrom="page">
              <wp14:pctWidth>0</wp14:pctWidth>
            </wp14:sizeRelH>
            <wp14:sizeRelV relativeFrom="page">
              <wp14:pctHeight>0</wp14:pctHeight>
            </wp14:sizeRelV>
          </wp:anchor>
        </w:drawing>
      </w:r>
    </w:p>
    <w:p w14:paraId="55EC8182" w14:textId="77777777" w:rsidR="0011520C" w:rsidRDefault="0011520C" w:rsidP="0011520C">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Адрес за кореспонденция: …………………..</w:t>
      </w:r>
    </w:p>
    <w:p w14:paraId="55EC8183" w14:textId="77777777" w:rsidR="0011520C" w:rsidRDefault="0011520C" w:rsidP="0011520C">
      <w:pPr>
        <w:widowControl w:val="0"/>
        <w:autoSpaceDE w:val="0"/>
        <w:autoSpaceDN w:val="0"/>
        <w:adjustRightInd w:val="0"/>
        <w:spacing w:after="0" w:line="137" w:lineRule="exact"/>
        <w:rPr>
          <w:rFonts w:ascii="Times New Roman" w:hAnsi="Times New Roman" w:cs="Times New Roman"/>
          <w:sz w:val="24"/>
          <w:szCs w:val="24"/>
        </w:rPr>
      </w:pPr>
      <w:r>
        <w:rPr>
          <w:noProof/>
          <w:lang w:eastAsia="bg-BG"/>
        </w:rPr>
        <w:drawing>
          <wp:anchor distT="0" distB="0" distL="114300" distR="114300" simplePos="0" relativeHeight="251658248" behindDoc="1" locked="0" layoutInCell="0" allowOverlap="1" wp14:anchorId="55EC8260" wp14:editId="55EC8261">
            <wp:simplePos x="0" y="0"/>
            <wp:positionH relativeFrom="column">
              <wp:posOffset>-74930</wp:posOffset>
            </wp:positionH>
            <wp:positionV relativeFrom="paragraph">
              <wp:posOffset>88900</wp:posOffset>
            </wp:positionV>
            <wp:extent cx="6350" cy="263525"/>
            <wp:effectExtent l="0" t="0" r="0" b="0"/>
            <wp:wrapNone/>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263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8249" behindDoc="1" locked="0" layoutInCell="0" allowOverlap="1" wp14:anchorId="55EC8262" wp14:editId="55EC8263">
            <wp:simplePos x="0" y="0"/>
            <wp:positionH relativeFrom="column">
              <wp:posOffset>5829300</wp:posOffset>
            </wp:positionH>
            <wp:positionV relativeFrom="paragraph">
              <wp:posOffset>88900</wp:posOffset>
            </wp:positionV>
            <wp:extent cx="6350" cy="263525"/>
            <wp:effectExtent l="0" t="0" r="0" b="0"/>
            <wp:wrapNone/>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263525"/>
                    </a:xfrm>
                    <a:prstGeom prst="rect">
                      <a:avLst/>
                    </a:prstGeom>
                    <a:noFill/>
                  </pic:spPr>
                </pic:pic>
              </a:graphicData>
            </a:graphic>
            <wp14:sizeRelH relativeFrom="page">
              <wp14:pctWidth>0</wp14:pctWidth>
            </wp14:sizeRelH>
            <wp14:sizeRelV relativeFrom="page">
              <wp14:pctHeight>0</wp14:pctHeight>
            </wp14:sizeRelV>
          </wp:anchor>
        </w:drawing>
      </w:r>
    </w:p>
    <w:p w14:paraId="55EC8184" w14:textId="77777777" w:rsidR="0011520C" w:rsidRDefault="0011520C" w:rsidP="0011520C">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Телефон: …………………………</w:t>
      </w:r>
    </w:p>
    <w:p w14:paraId="55EC8185" w14:textId="77777777" w:rsidR="0011520C" w:rsidRDefault="0011520C" w:rsidP="0011520C">
      <w:pPr>
        <w:widowControl w:val="0"/>
        <w:autoSpaceDE w:val="0"/>
        <w:autoSpaceDN w:val="0"/>
        <w:adjustRightInd w:val="0"/>
        <w:spacing w:after="0" w:line="139" w:lineRule="exact"/>
        <w:rPr>
          <w:rFonts w:ascii="Times New Roman" w:hAnsi="Times New Roman" w:cs="Times New Roman"/>
          <w:sz w:val="24"/>
          <w:szCs w:val="24"/>
        </w:rPr>
      </w:pPr>
      <w:r>
        <w:rPr>
          <w:noProof/>
          <w:lang w:eastAsia="bg-BG"/>
        </w:rPr>
        <w:drawing>
          <wp:anchor distT="0" distB="0" distL="114300" distR="114300" simplePos="0" relativeHeight="251658250" behindDoc="1" locked="0" layoutInCell="0" allowOverlap="1" wp14:anchorId="55EC8264" wp14:editId="55EC8265">
            <wp:simplePos x="0" y="0"/>
            <wp:positionH relativeFrom="column">
              <wp:posOffset>-74930</wp:posOffset>
            </wp:positionH>
            <wp:positionV relativeFrom="paragraph">
              <wp:posOffset>90170</wp:posOffset>
            </wp:positionV>
            <wp:extent cx="6350" cy="262255"/>
            <wp:effectExtent l="0" t="0" r="0" b="0"/>
            <wp:wrapNone/>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2622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8251" behindDoc="1" locked="0" layoutInCell="0" allowOverlap="1" wp14:anchorId="55EC8266" wp14:editId="55EC8267">
            <wp:simplePos x="0" y="0"/>
            <wp:positionH relativeFrom="column">
              <wp:posOffset>5829300</wp:posOffset>
            </wp:positionH>
            <wp:positionV relativeFrom="paragraph">
              <wp:posOffset>90170</wp:posOffset>
            </wp:positionV>
            <wp:extent cx="6350" cy="262255"/>
            <wp:effectExtent l="0" t="0" r="0" b="0"/>
            <wp:wrapNone/>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262255"/>
                    </a:xfrm>
                    <a:prstGeom prst="rect">
                      <a:avLst/>
                    </a:prstGeom>
                    <a:noFill/>
                  </pic:spPr>
                </pic:pic>
              </a:graphicData>
            </a:graphic>
            <wp14:sizeRelH relativeFrom="page">
              <wp14:pctWidth>0</wp14:pctWidth>
            </wp14:sizeRelH>
            <wp14:sizeRelV relativeFrom="page">
              <wp14:pctHeight>0</wp14:pctHeight>
            </wp14:sizeRelV>
          </wp:anchor>
        </w:drawing>
      </w:r>
    </w:p>
    <w:p w14:paraId="55EC8186" w14:textId="77777777" w:rsidR="0011520C" w:rsidRDefault="0011520C" w:rsidP="0011520C">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Факс: ……………………………..</w:t>
      </w:r>
    </w:p>
    <w:p w14:paraId="55EC8187" w14:textId="77777777" w:rsidR="0011520C" w:rsidRDefault="0011520C" w:rsidP="0011520C">
      <w:pPr>
        <w:widowControl w:val="0"/>
        <w:autoSpaceDE w:val="0"/>
        <w:autoSpaceDN w:val="0"/>
        <w:adjustRightInd w:val="0"/>
        <w:spacing w:after="0" w:line="137" w:lineRule="exact"/>
        <w:rPr>
          <w:rFonts w:ascii="Times New Roman" w:hAnsi="Times New Roman" w:cs="Times New Roman"/>
          <w:sz w:val="24"/>
          <w:szCs w:val="24"/>
        </w:rPr>
      </w:pPr>
      <w:r>
        <w:rPr>
          <w:noProof/>
          <w:lang w:eastAsia="bg-BG"/>
        </w:rPr>
        <w:drawing>
          <wp:anchor distT="0" distB="0" distL="114300" distR="114300" simplePos="0" relativeHeight="251658252" behindDoc="1" locked="0" layoutInCell="0" allowOverlap="1" wp14:anchorId="55EC8268" wp14:editId="55EC8269">
            <wp:simplePos x="0" y="0"/>
            <wp:positionH relativeFrom="column">
              <wp:posOffset>-74930</wp:posOffset>
            </wp:positionH>
            <wp:positionV relativeFrom="paragraph">
              <wp:posOffset>88900</wp:posOffset>
            </wp:positionV>
            <wp:extent cx="6350" cy="275590"/>
            <wp:effectExtent l="0" t="0" r="0" b="0"/>
            <wp:wrapNone/>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2755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8253" behindDoc="1" locked="0" layoutInCell="0" allowOverlap="1" wp14:anchorId="55EC826A" wp14:editId="55EC826B">
            <wp:simplePos x="0" y="0"/>
            <wp:positionH relativeFrom="column">
              <wp:posOffset>5829300</wp:posOffset>
            </wp:positionH>
            <wp:positionV relativeFrom="paragraph">
              <wp:posOffset>88900</wp:posOffset>
            </wp:positionV>
            <wp:extent cx="6350" cy="275590"/>
            <wp:effectExtent l="0" t="0" r="0" b="0"/>
            <wp:wrapNone/>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275590"/>
                    </a:xfrm>
                    <a:prstGeom prst="rect">
                      <a:avLst/>
                    </a:prstGeom>
                    <a:noFill/>
                  </pic:spPr>
                </pic:pic>
              </a:graphicData>
            </a:graphic>
            <wp14:sizeRelH relativeFrom="page">
              <wp14:pctWidth>0</wp14:pctWidth>
            </wp14:sizeRelH>
            <wp14:sizeRelV relativeFrom="page">
              <wp14:pctHeight>0</wp14:pctHeight>
            </wp14:sizeRelV>
          </wp:anchor>
        </w:drawing>
      </w:r>
    </w:p>
    <w:p w14:paraId="55EC8188" w14:textId="77777777" w:rsidR="0011520C" w:rsidRDefault="0011520C" w:rsidP="0011520C">
      <w:pPr>
        <w:widowControl w:val="0"/>
        <w:autoSpaceDE w:val="0"/>
        <w:autoSpaceDN w:val="0"/>
        <w:adjustRightInd w:val="0"/>
        <w:spacing w:after="0" w:line="240" w:lineRule="auto"/>
        <w:ind w:left="540"/>
        <w:rPr>
          <w:rFonts w:ascii="Times New Roman" w:hAnsi="Times New Roman" w:cs="Times New Roman"/>
          <w:sz w:val="24"/>
          <w:szCs w:val="24"/>
        </w:rPr>
      </w:pPr>
      <w:proofErr w:type="spellStart"/>
      <w:r>
        <w:rPr>
          <w:rFonts w:ascii="Times New Roman" w:hAnsi="Times New Roman" w:cs="Times New Roman"/>
          <w:b/>
          <w:bCs/>
          <w:sz w:val="24"/>
          <w:szCs w:val="24"/>
        </w:rPr>
        <w:t>e</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mail</w:t>
      </w:r>
      <w:proofErr w:type="spellEnd"/>
      <w:r>
        <w:rPr>
          <w:rFonts w:ascii="Times New Roman" w:hAnsi="Times New Roman" w:cs="Times New Roman"/>
          <w:b/>
          <w:bCs/>
          <w:sz w:val="24"/>
          <w:szCs w:val="24"/>
        </w:rPr>
        <w:t>: ……………………………</w:t>
      </w:r>
    </w:p>
    <w:p w14:paraId="55EC8189"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r>
        <w:rPr>
          <w:noProof/>
          <w:lang w:eastAsia="bg-BG"/>
        </w:rPr>
        <w:drawing>
          <wp:anchor distT="0" distB="0" distL="114300" distR="114300" simplePos="0" relativeHeight="251658254" behindDoc="1" locked="0" layoutInCell="0" allowOverlap="1" wp14:anchorId="55EC826C" wp14:editId="55EC826D">
            <wp:simplePos x="0" y="0"/>
            <wp:positionH relativeFrom="column">
              <wp:posOffset>-74930</wp:posOffset>
            </wp:positionH>
            <wp:positionV relativeFrom="paragraph">
              <wp:posOffset>102235</wp:posOffset>
            </wp:positionV>
            <wp:extent cx="5911215" cy="6350"/>
            <wp:effectExtent l="0" t="0" r="0" b="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1215" cy="6350"/>
                    </a:xfrm>
                    <a:prstGeom prst="rect">
                      <a:avLst/>
                    </a:prstGeom>
                    <a:noFill/>
                  </pic:spPr>
                </pic:pic>
              </a:graphicData>
            </a:graphic>
            <wp14:sizeRelH relativeFrom="page">
              <wp14:pctWidth>0</wp14:pctWidth>
            </wp14:sizeRelH>
            <wp14:sizeRelV relativeFrom="page">
              <wp14:pctHeight>0</wp14:pctHeight>
            </wp14:sizeRelV>
          </wp:anchor>
        </w:drawing>
      </w:r>
    </w:p>
    <w:p w14:paraId="55EC818A" w14:textId="77777777" w:rsidR="0011520C" w:rsidRDefault="0011520C" w:rsidP="0011520C">
      <w:pPr>
        <w:widowControl w:val="0"/>
        <w:autoSpaceDE w:val="0"/>
        <w:autoSpaceDN w:val="0"/>
        <w:adjustRightInd w:val="0"/>
        <w:spacing w:after="0" w:line="304" w:lineRule="exact"/>
        <w:rPr>
          <w:rFonts w:ascii="Times New Roman" w:hAnsi="Times New Roman" w:cs="Times New Roman"/>
          <w:sz w:val="24"/>
          <w:szCs w:val="24"/>
        </w:rPr>
      </w:pPr>
    </w:p>
    <w:p w14:paraId="55EC818B" w14:textId="77777777" w:rsidR="0011520C" w:rsidRDefault="0011520C" w:rsidP="0011520C">
      <w:pPr>
        <w:widowControl w:val="0"/>
        <w:autoSpaceDE w:val="0"/>
        <w:autoSpaceDN w:val="0"/>
        <w:adjustRightInd w:val="0"/>
        <w:spacing w:after="0" w:line="240" w:lineRule="auto"/>
        <w:ind w:left="720"/>
        <w:rPr>
          <w:rFonts w:ascii="Times New Roman" w:hAnsi="Times New Roman" w:cs="Times New Roman"/>
          <w:sz w:val="24"/>
          <w:szCs w:val="24"/>
        </w:rPr>
      </w:pPr>
    </w:p>
    <w:p w14:paraId="55EC818C" w14:textId="77777777" w:rsidR="0011520C" w:rsidRDefault="0011520C" w:rsidP="0011520C">
      <w:pPr>
        <w:widowControl w:val="0"/>
        <w:overflowPunct w:val="0"/>
        <w:autoSpaceDE w:val="0"/>
        <w:autoSpaceDN w:val="0"/>
        <w:adjustRightInd w:val="0"/>
        <w:spacing w:after="0" w:line="212" w:lineRule="auto"/>
        <w:ind w:right="360" w:firstLine="547"/>
        <w:rPr>
          <w:rFonts w:ascii="Times New Roman" w:hAnsi="Times New Roman" w:cs="Times New Roman"/>
          <w:sz w:val="24"/>
          <w:szCs w:val="24"/>
        </w:rPr>
      </w:pPr>
      <w:r>
        <w:rPr>
          <w:rFonts w:ascii="Times New Roman" w:hAnsi="Times New Roman" w:cs="Times New Roman"/>
          <w:b/>
          <w:bCs/>
          <w:sz w:val="24"/>
          <w:szCs w:val="24"/>
        </w:rPr>
        <w:t>5. МЯСТО И СРОК ЗА ПОДАВАНЕ НА ДОКУМЕНТИТЕ ЗА УЧАСТИЕ В ПРОЦЕДУРАТА</w:t>
      </w:r>
    </w:p>
    <w:p w14:paraId="55EC818D" w14:textId="77777777" w:rsidR="0011520C" w:rsidRDefault="0011520C" w:rsidP="0011520C">
      <w:pPr>
        <w:widowControl w:val="0"/>
        <w:autoSpaceDE w:val="0"/>
        <w:autoSpaceDN w:val="0"/>
        <w:adjustRightInd w:val="0"/>
        <w:spacing w:after="0" w:line="56" w:lineRule="exact"/>
        <w:rPr>
          <w:rFonts w:ascii="Times New Roman" w:hAnsi="Times New Roman" w:cs="Times New Roman"/>
          <w:sz w:val="24"/>
          <w:szCs w:val="24"/>
        </w:rPr>
      </w:pPr>
    </w:p>
    <w:p w14:paraId="55EC818E" w14:textId="77777777" w:rsidR="0011520C" w:rsidRDefault="0011520C" w:rsidP="00ED38AD">
      <w:pPr>
        <w:widowControl w:val="0"/>
        <w:numPr>
          <w:ilvl w:val="0"/>
          <w:numId w:val="23"/>
        </w:numPr>
        <w:tabs>
          <w:tab w:val="clear" w:pos="720"/>
          <w:tab w:val="num" w:pos="1018"/>
        </w:tabs>
        <w:overflowPunct w:val="0"/>
        <w:autoSpaceDE w:val="0"/>
        <w:autoSpaceDN w:val="0"/>
        <w:adjustRightInd w:val="0"/>
        <w:spacing w:after="0" w:line="223" w:lineRule="auto"/>
        <w:ind w:left="0" w:right="340" w:firstLine="546"/>
        <w:jc w:val="both"/>
        <w:rPr>
          <w:rFonts w:ascii="Times New Roman" w:hAnsi="Times New Roman" w:cs="Times New Roman"/>
          <w:b/>
          <w:bCs/>
          <w:sz w:val="24"/>
          <w:szCs w:val="24"/>
        </w:rPr>
      </w:pPr>
      <w:r>
        <w:rPr>
          <w:rFonts w:ascii="Times New Roman" w:hAnsi="Times New Roman" w:cs="Times New Roman"/>
          <w:sz w:val="24"/>
          <w:szCs w:val="24"/>
        </w:rPr>
        <w:t xml:space="preserve">Документите за участие в процедурата се представят от участника или от упълномощен от него представител лично или по пощата с препоръчано писмо с обратна разписка, или чрез друга куриерска услуга на адрес: </w:t>
      </w:r>
    </w:p>
    <w:p w14:paraId="55EC818F" w14:textId="75460BAA" w:rsidR="0011520C" w:rsidRDefault="003E60F2" w:rsidP="0011520C">
      <w:pPr>
        <w:widowControl w:val="0"/>
        <w:overflowPunct w:val="0"/>
        <w:autoSpaceDE w:val="0"/>
        <w:autoSpaceDN w:val="0"/>
        <w:adjustRightInd w:val="0"/>
        <w:spacing w:after="0" w:line="240" w:lineRule="auto"/>
        <w:ind w:left="540"/>
        <w:jc w:val="both"/>
        <w:rPr>
          <w:rFonts w:ascii="Times New Roman" w:hAnsi="Times New Roman" w:cs="Times New Roman"/>
          <w:b/>
          <w:bCs/>
          <w:sz w:val="24"/>
          <w:szCs w:val="24"/>
        </w:rPr>
      </w:pPr>
      <w:r>
        <w:rPr>
          <w:rFonts w:ascii="Times New Roman" w:hAnsi="Times New Roman" w:cs="Times New Roman"/>
          <w:sz w:val="24"/>
          <w:szCs w:val="24"/>
        </w:rPr>
        <w:t xml:space="preserve">Столична регионална здравна инспекция </w:t>
      </w:r>
      <w:r w:rsidR="0011520C">
        <w:rPr>
          <w:rFonts w:ascii="Times New Roman" w:hAnsi="Times New Roman" w:cs="Times New Roman"/>
          <w:sz w:val="24"/>
          <w:szCs w:val="24"/>
        </w:rPr>
        <w:t xml:space="preserve">, гр. София , </w:t>
      </w:r>
      <w:r>
        <w:rPr>
          <w:rFonts w:ascii="Times New Roman" w:hAnsi="Times New Roman" w:cs="Times New Roman"/>
          <w:sz w:val="24"/>
          <w:szCs w:val="24"/>
        </w:rPr>
        <w:t>ул. „Враня</w:t>
      </w:r>
      <w:r w:rsidR="0011520C">
        <w:rPr>
          <w:rFonts w:ascii="Times New Roman" w:hAnsi="Times New Roman" w:cs="Times New Roman"/>
          <w:sz w:val="24"/>
          <w:szCs w:val="24"/>
        </w:rPr>
        <w:t xml:space="preserve">“ </w:t>
      </w:r>
      <w:proofErr w:type="spellStart"/>
      <w:r w:rsidR="0011520C">
        <w:rPr>
          <w:rFonts w:ascii="Times New Roman" w:hAnsi="Times New Roman" w:cs="Times New Roman"/>
          <w:sz w:val="24"/>
          <w:szCs w:val="24"/>
        </w:rPr>
        <w:t>№</w:t>
      </w:r>
      <w:proofErr w:type="spellEnd"/>
      <w:r w:rsidR="0011520C">
        <w:rPr>
          <w:rFonts w:ascii="Times New Roman" w:hAnsi="Times New Roman" w:cs="Times New Roman"/>
          <w:sz w:val="24"/>
          <w:szCs w:val="24"/>
        </w:rPr>
        <w:t xml:space="preserve"> </w:t>
      </w:r>
      <w:r>
        <w:rPr>
          <w:rFonts w:ascii="Times New Roman" w:hAnsi="Times New Roman" w:cs="Times New Roman"/>
          <w:sz w:val="24"/>
          <w:szCs w:val="24"/>
        </w:rPr>
        <w:t>20</w:t>
      </w:r>
    </w:p>
    <w:p w14:paraId="55EC8190" w14:textId="77777777" w:rsidR="0011520C" w:rsidRDefault="0011520C" w:rsidP="00ED38AD">
      <w:pPr>
        <w:widowControl w:val="0"/>
        <w:numPr>
          <w:ilvl w:val="0"/>
          <w:numId w:val="23"/>
        </w:numPr>
        <w:tabs>
          <w:tab w:val="clear" w:pos="720"/>
          <w:tab w:val="num" w:pos="960"/>
        </w:tabs>
        <w:overflowPunct w:val="0"/>
        <w:autoSpaceDE w:val="0"/>
        <w:autoSpaceDN w:val="0"/>
        <w:adjustRightInd w:val="0"/>
        <w:spacing w:after="0" w:line="240" w:lineRule="auto"/>
        <w:ind w:left="960" w:hanging="414"/>
        <w:jc w:val="both"/>
        <w:rPr>
          <w:rFonts w:ascii="Times New Roman" w:hAnsi="Times New Roman" w:cs="Times New Roman"/>
          <w:b/>
          <w:bCs/>
          <w:sz w:val="24"/>
          <w:szCs w:val="24"/>
        </w:rPr>
      </w:pPr>
      <w:r>
        <w:rPr>
          <w:rFonts w:ascii="Times New Roman" w:hAnsi="Times New Roman" w:cs="Times New Roman"/>
          <w:sz w:val="24"/>
          <w:szCs w:val="24"/>
        </w:rPr>
        <w:t xml:space="preserve">Срокът за получаване на оферти е посочен в обявлението. </w:t>
      </w:r>
    </w:p>
    <w:p w14:paraId="55EC8191" w14:textId="77777777" w:rsidR="0011520C" w:rsidRDefault="0011520C" w:rsidP="0011520C">
      <w:pPr>
        <w:widowControl w:val="0"/>
        <w:autoSpaceDE w:val="0"/>
        <w:autoSpaceDN w:val="0"/>
        <w:adjustRightInd w:val="0"/>
        <w:spacing w:after="0" w:line="58" w:lineRule="exact"/>
        <w:rPr>
          <w:rFonts w:ascii="Times New Roman" w:hAnsi="Times New Roman" w:cs="Times New Roman"/>
          <w:b/>
          <w:bCs/>
          <w:sz w:val="24"/>
          <w:szCs w:val="24"/>
        </w:rPr>
      </w:pPr>
    </w:p>
    <w:p w14:paraId="55EC8192" w14:textId="77777777" w:rsidR="0011520C" w:rsidRDefault="0011520C" w:rsidP="00ED38AD">
      <w:pPr>
        <w:widowControl w:val="0"/>
        <w:numPr>
          <w:ilvl w:val="0"/>
          <w:numId w:val="23"/>
        </w:numPr>
        <w:tabs>
          <w:tab w:val="clear" w:pos="720"/>
          <w:tab w:val="num" w:pos="1138"/>
        </w:tabs>
        <w:overflowPunct w:val="0"/>
        <w:autoSpaceDE w:val="0"/>
        <w:autoSpaceDN w:val="0"/>
        <w:adjustRightInd w:val="0"/>
        <w:spacing w:after="0" w:line="235" w:lineRule="auto"/>
        <w:ind w:left="0" w:right="340" w:firstLine="546"/>
        <w:jc w:val="both"/>
        <w:rPr>
          <w:rFonts w:ascii="Times New Roman" w:hAnsi="Times New Roman" w:cs="Times New Roman"/>
          <w:b/>
          <w:bCs/>
          <w:sz w:val="24"/>
          <w:szCs w:val="24"/>
        </w:rPr>
      </w:pPr>
      <w:r>
        <w:rPr>
          <w:rFonts w:ascii="Times New Roman" w:hAnsi="Times New Roman" w:cs="Times New Roman"/>
          <w:sz w:val="24"/>
          <w:szCs w:val="24"/>
        </w:rPr>
        <w:t xml:space="preserve">Всеки участник следва да осигури своевременното получаване на документите за участие в процедурата от Възложителя. Ако участникът изпраща документите си по поща или с препоръчано писмо с обратна разписка или чрез куриерска служба, разходите са за негова сметка. В този случай той следва да изпрати документите така, че да обезпечи тяхното получаване на посочения от Възложителя адрес преди изтичане на срока за получаване на офертите. Рискът от забава или загубване на документите е за сметка на участника. Възложителят не се ангажира да съдейства за пристигането им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 </w:t>
      </w:r>
    </w:p>
    <w:p w14:paraId="55EC8193" w14:textId="77777777" w:rsidR="0011520C" w:rsidRDefault="0011520C" w:rsidP="0011520C">
      <w:pPr>
        <w:widowControl w:val="0"/>
        <w:autoSpaceDE w:val="0"/>
        <w:autoSpaceDN w:val="0"/>
        <w:adjustRightInd w:val="0"/>
        <w:spacing w:after="0" w:line="58" w:lineRule="exact"/>
        <w:rPr>
          <w:rFonts w:ascii="Times New Roman" w:hAnsi="Times New Roman" w:cs="Times New Roman"/>
          <w:b/>
          <w:bCs/>
          <w:sz w:val="24"/>
          <w:szCs w:val="24"/>
        </w:rPr>
      </w:pPr>
    </w:p>
    <w:p w14:paraId="55EC8194" w14:textId="77777777" w:rsidR="0011520C" w:rsidRDefault="0011520C" w:rsidP="0011520C">
      <w:pPr>
        <w:widowControl w:val="0"/>
        <w:overflowPunct w:val="0"/>
        <w:autoSpaceDE w:val="0"/>
        <w:autoSpaceDN w:val="0"/>
        <w:adjustRightInd w:val="0"/>
        <w:spacing w:after="0" w:line="214" w:lineRule="auto"/>
        <w:ind w:right="360"/>
        <w:jc w:val="both"/>
        <w:rPr>
          <w:rFonts w:ascii="Times New Roman" w:hAnsi="Times New Roman" w:cs="Times New Roman"/>
          <w:sz w:val="24"/>
          <w:szCs w:val="24"/>
        </w:rPr>
      </w:pPr>
      <w:r>
        <w:rPr>
          <w:rFonts w:ascii="Times New Roman" w:hAnsi="Times New Roman" w:cs="Times New Roman"/>
          <w:sz w:val="24"/>
          <w:szCs w:val="24"/>
        </w:rPr>
        <w:t>До изтичане на срока за получаване на оферти, всеки участник може да промени, допълни или оттегли подадените документи. Допълнението и промяната трябва да отговарят на изискванията и условията за представяне на първоначалната оферта, като върху плика бъде отбелязан и текст „</w:t>
      </w:r>
      <w:proofErr w:type="spellStart"/>
      <w:r>
        <w:rPr>
          <w:rFonts w:ascii="Times New Roman" w:hAnsi="Times New Roman" w:cs="Times New Roman"/>
          <w:sz w:val="24"/>
          <w:szCs w:val="24"/>
        </w:rPr>
        <w:t>Допълнение/Промяна</w:t>
      </w:r>
      <w:proofErr w:type="spellEnd"/>
      <w:r>
        <w:rPr>
          <w:rFonts w:ascii="Times New Roman" w:hAnsi="Times New Roman" w:cs="Times New Roman"/>
          <w:sz w:val="24"/>
          <w:szCs w:val="24"/>
        </w:rPr>
        <w:t xml:space="preserve"> на оферта“ (с входящ номер).</w:t>
      </w:r>
    </w:p>
    <w:p w14:paraId="55EC81A7" w14:textId="77777777" w:rsidR="0011520C" w:rsidRDefault="0011520C" w:rsidP="0011520C">
      <w:pPr>
        <w:widowControl w:val="0"/>
        <w:tabs>
          <w:tab w:val="num" w:pos="1030"/>
        </w:tabs>
        <w:overflowPunct w:val="0"/>
        <w:autoSpaceDE w:val="0"/>
        <w:autoSpaceDN w:val="0"/>
        <w:adjustRightInd w:val="0"/>
        <w:spacing w:after="0" w:line="223" w:lineRule="auto"/>
        <w:ind w:left="546" w:right="340"/>
        <w:jc w:val="both"/>
        <w:rPr>
          <w:rFonts w:ascii="Times New Roman" w:hAnsi="Times New Roman" w:cs="Times New Roman"/>
          <w:sz w:val="24"/>
          <w:szCs w:val="24"/>
        </w:rPr>
      </w:pPr>
    </w:p>
    <w:p w14:paraId="55EC81A8" w14:textId="77777777" w:rsidR="0011520C" w:rsidRDefault="0011520C" w:rsidP="0011520C">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sz w:val="24"/>
          <w:szCs w:val="24"/>
        </w:rPr>
        <w:t>РАЗДЕЛ VI</w:t>
      </w:r>
    </w:p>
    <w:p w14:paraId="55EC81A9" w14:textId="77777777" w:rsidR="0011520C" w:rsidRDefault="0011520C" w:rsidP="0011520C">
      <w:pPr>
        <w:widowControl w:val="0"/>
        <w:autoSpaceDE w:val="0"/>
        <w:autoSpaceDN w:val="0"/>
        <w:adjustRightInd w:val="0"/>
        <w:spacing w:after="0" w:line="137" w:lineRule="exact"/>
        <w:rPr>
          <w:rFonts w:ascii="Times New Roman" w:hAnsi="Times New Roman" w:cs="Times New Roman"/>
          <w:sz w:val="24"/>
          <w:szCs w:val="24"/>
        </w:rPr>
      </w:pPr>
    </w:p>
    <w:p w14:paraId="55EC81AA" w14:textId="77777777" w:rsidR="0011520C" w:rsidRDefault="0011520C" w:rsidP="0011520C">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bCs/>
          <w:sz w:val="24"/>
          <w:szCs w:val="24"/>
        </w:rPr>
        <w:t>ГАРАНЦИИ. ДОГОВОР ЗА ОБЩЕСТВЕНА ПОРЪЧКА</w:t>
      </w:r>
    </w:p>
    <w:p w14:paraId="55EC81AB"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p>
    <w:p w14:paraId="55EC81AC"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p>
    <w:p w14:paraId="55EC81AD" w14:textId="77777777" w:rsidR="0011520C" w:rsidRDefault="0011520C" w:rsidP="0011520C">
      <w:pPr>
        <w:widowControl w:val="0"/>
        <w:autoSpaceDE w:val="0"/>
        <w:autoSpaceDN w:val="0"/>
        <w:adjustRightInd w:val="0"/>
        <w:spacing w:after="0" w:line="366" w:lineRule="exact"/>
        <w:rPr>
          <w:rFonts w:ascii="Times New Roman" w:hAnsi="Times New Roman" w:cs="Times New Roman"/>
          <w:sz w:val="24"/>
          <w:szCs w:val="24"/>
        </w:rPr>
      </w:pPr>
    </w:p>
    <w:p w14:paraId="55EC81AE" w14:textId="77777777" w:rsidR="0011520C" w:rsidRDefault="0011520C" w:rsidP="0011520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1. ГАРАНЦИИ</w:t>
      </w:r>
    </w:p>
    <w:p w14:paraId="55EC81AF" w14:textId="77777777" w:rsidR="0011520C" w:rsidRDefault="0011520C" w:rsidP="0011520C">
      <w:pPr>
        <w:widowControl w:val="0"/>
        <w:autoSpaceDE w:val="0"/>
        <w:autoSpaceDN w:val="0"/>
        <w:adjustRightInd w:val="0"/>
        <w:spacing w:after="0" w:line="53" w:lineRule="exact"/>
        <w:rPr>
          <w:rFonts w:ascii="Times New Roman" w:hAnsi="Times New Roman" w:cs="Times New Roman"/>
          <w:sz w:val="24"/>
          <w:szCs w:val="24"/>
        </w:rPr>
      </w:pPr>
    </w:p>
    <w:p w14:paraId="55EC81B0" w14:textId="53E76EB2" w:rsidR="0011520C" w:rsidRPr="00B815DA" w:rsidRDefault="0011520C" w:rsidP="00ED38AD">
      <w:pPr>
        <w:widowControl w:val="0"/>
        <w:numPr>
          <w:ilvl w:val="0"/>
          <w:numId w:val="25"/>
        </w:numPr>
        <w:tabs>
          <w:tab w:val="clear" w:pos="720"/>
          <w:tab w:val="num" w:pos="1190"/>
        </w:tabs>
        <w:overflowPunct w:val="0"/>
        <w:autoSpaceDE w:val="0"/>
        <w:autoSpaceDN w:val="0"/>
        <w:adjustRightInd w:val="0"/>
        <w:spacing w:after="0" w:line="234" w:lineRule="auto"/>
        <w:ind w:left="0" w:right="340" w:firstLine="707"/>
        <w:jc w:val="both"/>
        <w:rPr>
          <w:rFonts w:ascii="Times New Roman" w:hAnsi="Times New Roman" w:cs="Times New Roman"/>
          <w:b/>
          <w:bCs/>
          <w:sz w:val="24"/>
          <w:szCs w:val="24"/>
          <w:u w:val="single"/>
        </w:rPr>
      </w:pPr>
      <w:r>
        <w:rPr>
          <w:rFonts w:ascii="Times New Roman" w:hAnsi="Times New Roman" w:cs="Times New Roman"/>
          <w:sz w:val="24"/>
          <w:szCs w:val="24"/>
        </w:rPr>
        <w:t xml:space="preserve">Гаранцията за изпълнение на договора е в размер </w:t>
      </w:r>
      <w:r w:rsidRPr="00B815DA">
        <w:rPr>
          <w:rFonts w:ascii="Times New Roman" w:hAnsi="Times New Roman" w:cs="Times New Roman"/>
          <w:b/>
          <w:sz w:val="24"/>
          <w:szCs w:val="24"/>
          <w:u w:val="single"/>
        </w:rPr>
        <w:t xml:space="preserve">на </w:t>
      </w:r>
      <w:r w:rsidR="00B815DA" w:rsidRPr="00B815DA">
        <w:rPr>
          <w:rFonts w:ascii="Times New Roman" w:hAnsi="Times New Roman" w:cs="Times New Roman"/>
          <w:b/>
          <w:sz w:val="24"/>
          <w:szCs w:val="24"/>
          <w:u w:val="single"/>
        </w:rPr>
        <w:t xml:space="preserve">3 / </w:t>
      </w:r>
      <w:proofErr w:type="spellStart"/>
      <w:r w:rsidR="00B815DA" w:rsidRPr="00B815DA">
        <w:rPr>
          <w:rFonts w:ascii="Times New Roman" w:hAnsi="Times New Roman" w:cs="Times New Roman"/>
          <w:b/>
          <w:sz w:val="24"/>
          <w:szCs w:val="24"/>
          <w:u w:val="single"/>
        </w:rPr>
        <w:t>три/</w:t>
      </w:r>
      <w:proofErr w:type="spellEnd"/>
      <w:r w:rsidR="00B815DA" w:rsidRPr="00B815DA">
        <w:rPr>
          <w:rFonts w:ascii="Times New Roman" w:hAnsi="Times New Roman" w:cs="Times New Roman"/>
          <w:b/>
          <w:sz w:val="24"/>
          <w:szCs w:val="24"/>
          <w:u w:val="single"/>
        </w:rPr>
        <w:t xml:space="preserve"> </w:t>
      </w:r>
      <w:r w:rsidR="000C6C12">
        <w:rPr>
          <w:rFonts w:ascii="Times New Roman" w:hAnsi="Times New Roman" w:cs="Times New Roman"/>
          <w:b/>
          <w:sz w:val="24"/>
          <w:szCs w:val="24"/>
          <w:u w:val="single"/>
        </w:rPr>
        <w:t>на сто от прогнозната стойност</w:t>
      </w:r>
      <w:r w:rsidR="007A4D84">
        <w:rPr>
          <w:rFonts w:ascii="Times New Roman" w:hAnsi="Times New Roman" w:cs="Times New Roman"/>
          <w:b/>
          <w:sz w:val="24"/>
          <w:szCs w:val="24"/>
          <w:u w:val="single"/>
          <w:lang w:val="en-US"/>
        </w:rPr>
        <w:t xml:space="preserve"> </w:t>
      </w:r>
      <w:r w:rsidR="007A4D84">
        <w:rPr>
          <w:rFonts w:ascii="Times New Roman" w:hAnsi="Times New Roman" w:cs="Times New Roman"/>
          <w:b/>
          <w:sz w:val="24"/>
          <w:szCs w:val="24"/>
          <w:u w:val="single"/>
        </w:rPr>
        <w:t>на договора определена като произведение на прогнозното количество / 600</w:t>
      </w:r>
      <w:r w:rsidR="000C6C12">
        <w:rPr>
          <w:rFonts w:ascii="Times New Roman" w:hAnsi="Times New Roman" w:cs="Times New Roman"/>
          <w:b/>
          <w:sz w:val="24"/>
          <w:szCs w:val="24"/>
          <w:u w:val="single"/>
        </w:rPr>
        <w:t>/</w:t>
      </w:r>
      <w:r w:rsidR="007A4D84" w:rsidRPr="007A4D84">
        <w:rPr>
          <w:rFonts w:ascii="Times New Roman" w:hAnsi="Times New Roman" w:cs="Times New Roman"/>
          <w:b/>
          <w:sz w:val="24"/>
          <w:szCs w:val="24"/>
          <w:u w:val="single"/>
        </w:rPr>
        <w:t xml:space="preserve"> </w:t>
      </w:r>
      <w:proofErr w:type="spellStart"/>
      <w:r w:rsidR="007A4D84" w:rsidRPr="00FC3BEE">
        <w:rPr>
          <w:rFonts w:ascii="Times New Roman" w:hAnsi="Times New Roman" w:cs="Times New Roman"/>
          <w:b/>
          <w:sz w:val="24"/>
          <w:szCs w:val="24"/>
          <w:u w:val="single"/>
        </w:rPr>
        <w:t>MWh</w:t>
      </w:r>
      <w:proofErr w:type="spellEnd"/>
      <w:r w:rsidR="007A4D84">
        <w:rPr>
          <w:rFonts w:ascii="Times New Roman" w:hAnsi="Times New Roman" w:cs="Times New Roman"/>
          <w:b/>
          <w:sz w:val="24"/>
          <w:szCs w:val="24"/>
          <w:u w:val="single"/>
        </w:rPr>
        <w:t xml:space="preserve">, по цената на един </w:t>
      </w:r>
      <w:proofErr w:type="spellStart"/>
      <w:r w:rsidR="007A4D84">
        <w:rPr>
          <w:rFonts w:ascii="Times New Roman" w:hAnsi="Times New Roman" w:cs="Times New Roman"/>
          <w:b/>
          <w:sz w:val="24"/>
          <w:szCs w:val="24"/>
          <w:u w:val="single"/>
        </w:rPr>
        <w:t>мегаватчас</w:t>
      </w:r>
      <w:proofErr w:type="spellEnd"/>
      <w:r w:rsidR="007A4D84">
        <w:rPr>
          <w:rFonts w:ascii="Times New Roman" w:hAnsi="Times New Roman" w:cs="Times New Roman"/>
          <w:b/>
          <w:sz w:val="24"/>
          <w:szCs w:val="24"/>
          <w:u w:val="single"/>
        </w:rPr>
        <w:t xml:space="preserve"> предложена от участника определен за изпълнител на обществената поръчка.</w:t>
      </w:r>
      <w:r w:rsidR="00B815DA" w:rsidRPr="00B815DA">
        <w:rPr>
          <w:rFonts w:ascii="Times New Roman" w:hAnsi="Times New Roman" w:cs="Times New Roman"/>
          <w:b/>
          <w:sz w:val="24"/>
          <w:szCs w:val="24"/>
          <w:u w:val="single"/>
        </w:rPr>
        <w:t>.</w:t>
      </w:r>
    </w:p>
    <w:p w14:paraId="55EC81B1" w14:textId="77777777" w:rsidR="0011520C" w:rsidRDefault="0011520C" w:rsidP="0011520C">
      <w:pPr>
        <w:widowControl w:val="0"/>
        <w:autoSpaceDE w:val="0"/>
        <w:autoSpaceDN w:val="0"/>
        <w:adjustRightInd w:val="0"/>
        <w:spacing w:after="0" w:line="20" w:lineRule="exact"/>
        <w:rPr>
          <w:rFonts w:ascii="Times New Roman" w:hAnsi="Times New Roman" w:cs="Times New Roman"/>
          <w:b/>
          <w:bCs/>
          <w:sz w:val="24"/>
          <w:szCs w:val="24"/>
        </w:rPr>
      </w:pPr>
    </w:p>
    <w:p w14:paraId="55EC81B2" w14:textId="77777777" w:rsidR="0011520C" w:rsidRDefault="0011520C" w:rsidP="00ED38AD">
      <w:pPr>
        <w:widowControl w:val="0"/>
        <w:numPr>
          <w:ilvl w:val="0"/>
          <w:numId w:val="25"/>
        </w:numPr>
        <w:tabs>
          <w:tab w:val="clear" w:pos="720"/>
          <w:tab w:val="num" w:pos="1140"/>
        </w:tabs>
        <w:overflowPunct w:val="0"/>
        <w:autoSpaceDE w:val="0"/>
        <w:autoSpaceDN w:val="0"/>
        <w:adjustRightInd w:val="0"/>
        <w:spacing w:after="0" w:line="240" w:lineRule="auto"/>
        <w:ind w:left="1140" w:hanging="433"/>
        <w:jc w:val="both"/>
        <w:rPr>
          <w:rFonts w:ascii="Times New Roman" w:hAnsi="Times New Roman" w:cs="Times New Roman"/>
          <w:b/>
          <w:bCs/>
          <w:sz w:val="24"/>
          <w:szCs w:val="24"/>
        </w:rPr>
      </w:pPr>
      <w:r>
        <w:rPr>
          <w:rFonts w:ascii="Times New Roman" w:hAnsi="Times New Roman" w:cs="Times New Roman"/>
          <w:sz w:val="24"/>
          <w:szCs w:val="24"/>
        </w:rPr>
        <w:t xml:space="preserve">Гаранцията се представя от Изпълнителя преди сключване на договора под </w:t>
      </w:r>
    </w:p>
    <w:p w14:paraId="55EC81B3" w14:textId="77777777" w:rsidR="0011520C" w:rsidRDefault="0011520C" w:rsidP="0011520C">
      <w:pPr>
        <w:widowControl w:val="0"/>
        <w:autoSpaceDE w:val="0"/>
        <w:autoSpaceDN w:val="0"/>
        <w:adjustRightInd w:val="0"/>
        <w:spacing w:after="0" w:line="43" w:lineRule="exact"/>
        <w:rPr>
          <w:rFonts w:ascii="Times New Roman" w:hAnsi="Times New Roman" w:cs="Times New Roman"/>
          <w:sz w:val="24"/>
          <w:szCs w:val="24"/>
        </w:rPr>
      </w:pPr>
    </w:p>
    <w:p w14:paraId="55EC81B4" w14:textId="77777777" w:rsidR="0011520C" w:rsidRDefault="0011520C" w:rsidP="001152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формата на:</w:t>
      </w:r>
    </w:p>
    <w:p w14:paraId="55EC81B5" w14:textId="77777777" w:rsidR="0011520C" w:rsidRDefault="0011520C" w:rsidP="0011520C">
      <w:pPr>
        <w:widowControl w:val="0"/>
        <w:autoSpaceDE w:val="0"/>
        <w:autoSpaceDN w:val="0"/>
        <w:adjustRightInd w:val="0"/>
        <w:spacing w:after="0" w:line="41" w:lineRule="exact"/>
        <w:rPr>
          <w:rFonts w:ascii="Times New Roman" w:hAnsi="Times New Roman" w:cs="Times New Roman"/>
          <w:sz w:val="24"/>
          <w:szCs w:val="24"/>
        </w:rPr>
      </w:pPr>
    </w:p>
    <w:p w14:paraId="55EC81B6" w14:textId="77777777" w:rsidR="0011520C" w:rsidRDefault="0011520C" w:rsidP="00ED38AD">
      <w:pPr>
        <w:widowControl w:val="0"/>
        <w:numPr>
          <w:ilvl w:val="0"/>
          <w:numId w:val="26"/>
        </w:numPr>
        <w:tabs>
          <w:tab w:val="clear" w:pos="720"/>
          <w:tab w:val="num" w:pos="1300"/>
        </w:tabs>
        <w:overflowPunct w:val="0"/>
        <w:autoSpaceDE w:val="0"/>
        <w:autoSpaceDN w:val="0"/>
        <w:adjustRightInd w:val="0"/>
        <w:spacing w:after="0" w:line="240" w:lineRule="auto"/>
        <w:ind w:left="1300" w:hanging="593"/>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парична сума, внесена по сметката на Възложителя, или </w:t>
      </w:r>
    </w:p>
    <w:p w14:paraId="55EC81B7" w14:textId="77777777" w:rsidR="0011520C" w:rsidRDefault="0011520C" w:rsidP="0011520C">
      <w:pPr>
        <w:widowControl w:val="0"/>
        <w:autoSpaceDE w:val="0"/>
        <w:autoSpaceDN w:val="0"/>
        <w:adjustRightInd w:val="0"/>
        <w:spacing w:after="0" w:line="99" w:lineRule="exact"/>
        <w:rPr>
          <w:rFonts w:ascii="Times New Roman" w:hAnsi="Times New Roman" w:cs="Times New Roman"/>
          <w:b/>
          <w:bCs/>
          <w:sz w:val="24"/>
          <w:szCs w:val="24"/>
        </w:rPr>
      </w:pPr>
    </w:p>
    <w:p w14:paraId="55EC81B8" w14:textId="77777777" w:rsidR="0011520C" w:rsidRDefault="0011520C" w:rsidP="00ED38AD">
      <w:pPr>
        <w:widowControl w:val="0"/>
        <w:numPr>
          <w:ilvl w:val="0"/>
          <w:numId w:val="26"/>
        </w:numPr>
        <w:tabs>
          <w:tab w:val="clear" w:pos="720"/>
          <w:tab w:val="num" w:pos="1320"/>
        </w:tabs>
        <w:overflowPunct w:val="0"/>
        <w:autoSpaceDE w:val="0"/>
        <w:autoSpaceDN w:val="0"/>
        <w:adjustRightInd w:val="0"/>
        <w:spacing w:after="0" w:line="232"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безусловна и неотменяема банкова гаранция, в оригинал, издадена в полза на Възложителя, или </w:t>
      </w:r>
    </w:p>
    <w:p w14:paraId="55EC81B9" w14:textId="77777777" w:rsidR="0011520C" w:rsidRDefault="0011520C" w:rsidP="0011520C">
      <w:pPr>
        <w:widowControl w:val="0"/>
        <w:autoSpaceDE w:val="0"/>
        <w:autoSpaceDN w:val="0"/>
        <w:adjustRightInd w:val="0"/>
        <w:spacing w:after="0" w:line="102" w:lineRule="exact"/>
        <w:rPr>
          <w:rFonts w:ascii="Times New Roman" w:hAnsi="Times New Roman" w:cs="Times New Roman"/>
          <w:b/>
          <w:bCs/>
          <w:sz w:val="24"/>
          <w:szCs w:val="24"/>
        </w:rPr>
      </w:pPr>
    </w:p>
    <w:p w14:paraId="55EC81BA" w14:textId="77777777" w:rsidR="0011520C" w:rsidRDefault="0011520C" w:rsidP="00ED38AD">
      <w:pPr>
        <w:widowControl w:val="0"/>
        <w:numPr>
          <w:ilvl w:val="0"/>
          <w:numId w:val="26"/>
        </w:numPr>
        <w:tabs>
          <w:tab w:val="clear" w:pos="720"/>
          <w:tab w:val="num" w:pos="1505"/>
        </w:tabs>
        <w:overflowPunct w:val="0"/>
        <w:autoSpaceDE w:val="0"/>
        <w:autoSpaceDN w:val="0"/>
        <w:adjustRightInd w:val="0"/>
        <w:spacing w:after="0" w:line="232"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застраховка, която обезпечава изпълнението чрез покритие на отговорността на Изпълнителя. </w:t>
      </w:r>
    </w:p>
    <w:p w14:paraId="55EC81BB" w14:textId="77777777" w:rsidR="0011520C" w:rsidRDefault="0011520C" w:rsidP="0011520C">
      <w:pPr>
        <w:widowControl w:val="0"/>
        <w:autoSpaceDE w:val="0"/>
        <w:autoSpaceDN w:val="0"/>
        <w:adjustRightInd w:val="0"/>
        <w:spacing w:after="0" w:line="100" w:lineRule="exact"/>
        <w:rPr>
          <w:rFonts w:ascii="Times New Roman" w:hAnsi="Times New Roman" w:cs="Times New Roman"/>
          <w:b/>
          <w:bCs/>
          <w:sz w:val="24"/>
          <w:szCs w:val="24"/>
        </w:rPr>
      </w:pPr>
    </w:p>
    <w:p w14:paraId="55EC81BC" w14:textId="77777777" w:rsidR="0011520C" w:rsidRDefault="0011520C" w:rsidP="0011520C">
      <w:pPr>
        <w:widowControl w:val="0"/>
        <w:overflowPunct w:val="0"/>
        <w:autoSpaceDE w:val="0"/>
        <w:autoSpaceDN w:val="0"/>
        <w:adjustRightInd w:val="0"/>
        <w:spacing w:after="0" w:line="232" w:lineRule="auto"/>
        <w:ind w:right="34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В случай че гаранцията е под формата на парична сума,</w:t>
      </w:r>
      <w:r>
        <w:rPr>
          <w:rFonts w:ascii="Times New Roman" w:hAnsi="Times New Roman" w:cs="Times New Roman"/>
          <w:b/>
          <w:bCs/>
          <w:sz w:val="24"/>
          <w:szCs w:val="24"/>
        </w:rPr>
        <w:t xml:space="preserve"> </w:t>
      </w:r>
      <w:r>
        <w:rPr>
          <w:rFonts w:ascii="Times New Roman" w:hAnsi="Times New Roman" w:cs="Times New Roman"/>
          <w:sz w:val="24"/>
          <w:szCs w:val="24"/>
        </w:rPr>
        <w:t>Изпълнителят</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представя доказателство, че сумата е внесена по сметката на Възложителя: </w:t>
      </w:r>
    </w:p>
    <w:p w14:paraId="55EC81BD" w14:textId="77777777" w:rsidR="0011520C" w:rsidRDefault="0011520C" w:rsidP="0011520C">
      <w:pPr>
        <w:widowControl w:val="0"/>
        <w:autoSpaceDE w:val="0"/>
        <w:autoSpaceDN w:val="0"/>
        <w:adjustRightInd w:val="0"/>
        <w:spacing w:after="0" w:line="44" w:lineRule="exact"/>
        <w:rPr>
          <w:rFonts w:ascii="Times New Roman" w:hAnsi="Times New Roman" w:cs="Times New Roman"/>
          <w:b/>
          <w:bCs/>
          <w:sz w:val="24"/>
          <w:szCs w:val="24"/>
        </w:rPr>
      </w:pPr>
    </w:p>
    <w:p w14:paraId="55EC81BE" w14:textId="634EC0F0" w:rsidR="0011520C" w:rsidRPr="00BD411C" w:rsidRDefault="0011520C" w:rsidP="0011520C">
      <w:pPr>
        <w:widowControl w:val="0"/>
        <w:overflowPunct w:val="0"/>
        <w:autoSpaceDE w:val="0"/>
        <w:autoSpaceDN w:val="0"/>
        <w:adjustRightInd w:val="0"/>
        <w:spacing w:after="0" w:line="240" w:lineRule="auto"/>
        <w:ind w:left="700"/>
        <w:jc w:val="both"/>
        <w:rPr>
          <w:rFonts w:ascii="Times New Roman" w:hAnsi="Times New Roman" w:cs="Times New Roman"/>
          <w:b/>
          <w:bCs/>
          <w:sz w:val="24"/>
          <w:szCs w:val="24"/>
        </w:rPr>
      </w:pPr>
      <w:r w:rsidRPr="00BD411C">
        <w:rPr>
          <w:rFonts w:ascii="Times New Roman" w:hAnsi="Times New Roman" w:cs="Times New Roman"/>
          <w:sz w:val="24"/>
          <w:szCs w:val="24"/>
        </w:rPr>
        <w:t>IBAN BG</w:t>
      </w:r>
      <w:r w:rsidR="00BD411C" w:rsidRPr="00BD411C">
        <w:rPr>
          <w:rFonts w:ascii="Times New Roman" w:hAnsi="Times New Roman" w:cs="Times New Roman"/>
          <w:sz w:val="24"/>
          <w:szCs w:val="24"/>
          <w:lang w:val="en-US"/>
        </w:rPr>
        <w:t xml:space="preserve"> 13UNCR 9660 3120 6694 11</w:t>
      </w:r>
    </w:p>
    <w:p w14:paraId="55EC81BF" w14:textId="77777777" w:rsidR="0011520C" w:rsidRPr="00BD411C" w:rsidRDefault="0011520C" w:rsidP="0011520C">
      <w:pPr>
        <w:widowControl w:val="0"/>
        <w:autoSpaceDE w:val="0"/>
        <w:autoSpaceDN w:val="0"/>
        <w:adjustRightInd w:val="0"/>
        <w:spacing w:after="0" w:line="40" w:lineRule="exact"/>
        <w:rPr>
          <w:rFonts w:ascii="Times New Roman" w:hAnsi="Times New Roman" w:cs="Times New Roman"/>
          <w:b/>
          <w:bCs/>
          <w:sz w:val="24"/>
          <w:szCs w:val="24"/>
        </w:rPr>
      </w:pPr>
    </w:p>
    <w:p w14:paraId="55EC81C0" w14:textId="180B43B7" w:rsidR="0011520C" w:rsidRPr="00BD411C" w:rsidRDefault="0011520C" w:rsidP="0011520C">
      <w:pPr>
        <w:widowControl w:val="0"/>
        <w:overflowPunct w:val="0"/>
        <w:autoSpaceDE w:val="0"/>
        <w:autoSpaceDN w:val="0"/>
        <w:adjustRightInd w:val="0"/>
        <w:spacing w:after="0" w:line="240" w:lineRule="auto"/>
        <w:ind w:left="700"/>
        <w:jc w:val="both"/>
        <w:rPr>
          <w:rFonts w:ascii="Times New Roman" w:hAnsi="Times New Roman" w:cs="Times New Roman"/>
          <w:b/>
          <w:bCs/>
          <w:sz w:val="24"/>
          <w:szCs w:val="24"/>
          <w:lang w:val="en-US"/>
        </w:rPr>
      </w:pPr>
      <w:r w:rsidRPr="00BD411C">
        <w:rPr>
          <w:rFonts w:ascii="Times New Roman" w:hAnsi="Times New Roman" w:cs="Times New Roman"/>
          <w:sz w:val="24"/>
          <w:szCs w:val="24"/>
        </w:rPr>
        <w:t xml:space="preserve">BIC </w:t>
      </w:r>
      <w:r w:rsidR="00BD411C" w:rsidRPr="00BD411C">
        <w:rPr>
          <w:rFonts w:ascii="Times New Roman" w:hAnsi="Times New Roman" w:cs="Times New Roman"/>
          <w:sz w:val="24"/>
          <w:szCs w:val="24"/>
          <w:lang w:val="en-US"/>
        </w:rPr>
        <w:t>UNCRBGSF</w:t>
      </w:r>
    </w:p>
    <w:p w14:paraId="55EC81C1" w14:textId="77777777" w:rsidR="0011520C" w:rsidRPr="000A6553" w:rsidRDefault="0011520C" w:rsidP="0011520C">
      <w:pPr>
        <w:widowControl w:val="0"/>
        <w:autoSpaceDE w:val="0"/>
        <w:autoSpaceDN w:val="0"/>
        <w:adjustRightInd w:val="0"/>
        <w:spacing w:after="0" w:line="99" w:lineRule="exact"/>
        <w:rPr>
          <w:rFonts w:ascii="Times New Roman" w:hAnsi="Times New Roman" w:cs="Times New Roman"/>
          <w:b/>
          <w:bCs/>
          <w:sz w:val="24"/>
          <w:szCs w:val="24"/>
          <w:highlight w:val="yellow"/>
        </w:rPr>
      </w:pPr>
    </w:p>
    <w:p w14:paraId="55EC81C2" w14:textId="2008B480" w:rsidR="0011520C" w:rsidRDefault="00BD411C" w:rsidP="0011520C">
      <w:pPr>
        <w:widowControl w:val="0"/>
        <w:overflowPunct w:val="0"/>
        <w:autoSpaceDE w:val="0"/>
        <w:autoSpaceDN w:val="0"/>
        <w:adjustRightInd w:val="0"/>
        <w:spacing w:after="0" w:line="232" w:lineRule="auto"/>
        <w:ind w:left="700" w:right="360"/>
        <w:rPr>
          <w:rFonts w:ascii="Times New Roman" w:hAnsi="Times New Roman" w:cs="Times New Roman"/>
          <w:sz w:val="24"/>
          <w:szCs w:val="24"/>
        </w:rPr>
      </w:pPr>
      <w:proofErr w:type="spellStart"/>
      <w:r>
        <w:rPr>
          <w:rFonts w:ascii="Times New Roman" w:hAnsi="Times New Roman" w:cs="Times New Roman"/>
          <w:sz w:val="24"/>
          <w:szCs w:val="24"/>
        </w:rPr>
        <w:t>УниКредит</w:t>
      </w:r>
      <w:proofErr w:type="spellEnd"/>
      <w:r>
        <w:rPr>
          <w:rFonts w:ascii="Times New Roman" w:hAnsi="Times New Roman" w:cs="Times New Roman"/>
          <w:sz w:val="24"/>
          <w:szCs w:val="24"/>
        </w:rPr>
        <w:t xml:space="preserve"> БУЛБАНК</w:t>
      </w:r>
    </w:p>
    <w:p w14:paraId="55EC81C3" w14:textId="77777777" w:rsidR="0011520C" w:rsidRDefault="0011520C" w:rsidP="0011520C">
      <w:pPr>
        <w:widowControl w:val="0"/>
        <w:overflowPunct w:val="0"/>
        <w:autoSpaceDE w:val="0"/>
        <w:autoSpaceDN w:val="0"/>
        <w:adjustRightInd w:val="0"/>
        <w:spacing w:after="0" w:line="232" w:lineRule="auto"/>
        <w:ind w:left="700" w:right="360"/>
        <w:rPr>
          <w:rFonts w:ascii="Times New Roman" w:hAnsi="Times New Roman" w:cs="Times New Roman"/>
          <w:sz w:val="24"/>
          <w:szCs w:val="24"/>
        </w:rPr>
      </w:pPr>
    </w:p>
    <w:p w14:paraId="55EC81C4" w14:textId="77777777" w:rsidR="0011520C" w:rsidRDefault="0011520C" w:rsidP="0011520C">
      <w:pPr>
        <w:widowControl w:val="0"/>
        <w:overflowPunct w:val="0"/>
        <w:autoSpaceDE w:val="0"/>
        <w:autoSpaceDN w:val="0"/>
        <w:adjustRightInd w:val="0"/>
        <w:spacing w:after="0" w:line="232" w:lineRule="auto"/>
        <w:ind w:left="700" w:right="360"/>
        <w:rPr>
          <w:rFonts w:ascii="Times New Roman" w:hAnsi="Times New Roman" w:cs="Times New Roman"/>
          <w:b/>
          <w:bCs/>
          <w:sz w:val="24"/>
          <w:szCs w:val="24"/>
        </w:rPr>
      </w:pPr>
      <w:r>
        <w:rPr>
          <w:rFonts w:ascii="Times New Roman" w:hAnsi="Times New Roman" w:cs="Times New Roman"/>
          <w:b/>
          <w:bCs/>
          <w:sz w:val="24"/>
          <w:szCs w:val="24"/>
        </w:rPr>
        <w:t xml:space="preserve">1.4. </w:t>
      </w:r>
      <w:r>
        <w:rPr>
          <w:rFonts w:ascii="Times New Roman" w:hAnsi="Times New Roman" w:cs="Times New Roman"/>
          <w:sz w:val="24"/>
          <w:szCs w:val="24"/>
        </w:rPr>
        <w:t>Гаранцията за изпълнение под формата на банкова трябва да съдържа</w:t>
      </w:r>
      <w:r>
        <w:rPr>
          <w:rFonts w:ascii="Times New Roman" w:hAnsi="Times New Roman" w:cs="Times New Roman"/>
          <w:b/>
          <w:bCs/>
          <w:sz w:val="24"/>
          <w:szCs w:val="24"/>
        </w:rPr>
        <w:t xml:space="preserve"> </w:t>
      </w:r>
    </w:p>
    <w:p w14:paraId="55EC81C5" w14:textId="3C22D0A1" w:rsidR="0011520C" w:rsidRDefault="0011520C" w:rsidP="0011520C">
      <w:pPr>
        <w:widowControl w:val="0"/>
        <w:overflowPunct w:val="0"/>
        <w:autoSpaceDE w:val="0"/>
        <w:autoSpaceDN w:val="0"/>
        <w:adjustRightInd w:val="0"/>
        <w:spacing w:after="0" w:line="250" w:lineRule="auto"/>
        <w:ind w:right="340"/>
        <w:jc w:val="both"/>
        <w:rPr>
          <w:rFonts w:ascii="Times New Roman" w:hAnsi="Times New Roman" w:cs="Times New Roman"/>
          <w:b/>
          <w:bCs/>
          <w:sz w:val="24"/>
          <w:szCs w:val="24"/>
        </w:rPr>
      </w:pPr>
      <w:r>
        <w:rPr>
          <w:rFonts w:ascii="Times New Roman" w:hAnsi="Times New Roman" w:cs="Times New Roman"/>
          <w:sz w:val="24"/>
          <w:szCs w:val="24"/>
        </w:rPr>
        <w:t xml:space="preserve">изявление на банката издател, че ще плати </w:t>
      </w:r>
      <w:r w:rsidR="003E60F2">
        <w:rPr>
          <w:rFonts w:ascii="Times New Roman" w:hAnsi="Times New Roman" w:cs="Times New Roman"/>
          <w:sz w:val="24"/>
          <w:szCs w:val="24"/>
        </w:rPr>
        <w:t>в срок до 5 работни дни на СРЗИ</w:t>
      </w:r>
      <w:r w:rsidR="00F55A0B">
        <w:rPr>
          <w:rFonts w:ascii="Times New Roman" w:hAnsi="Times New Roman" w:cs="Times New Roman"/>
          <w:sz w:val="24"/>
          <w:szCs w:val="24"/>
        </w:rPr>
        <w:t xml:space="preserve"> </w:t>
      </w:r>
      <w:r>
        <w:rPr>
          <w:rFonts w:ascii="Times New Roman" w:hAnsi="Times New Roman" w:cs="Times New Roman"/>
          <w:sz w:val="24"/>
          <w:szCs w:val="24"/>
        </w:rPr>
        <w:t xml:space="preserve">сумата на дължимото плащане или на частта </w:t>
      </w:r>
      <w:r w:rsidR="003E60F2">
        <w:rPr>
          <w:rFonts w:ascii="Times New Roman" w:hAnsi="Times New Roman" w:cs="Times New Roman"/>
          <w:sz w:val="24"/>
          <w:szCs w:val="24"/>
        </w:rPr>
        <w:t>от него, заявена от СРЗИ</w:t>
      </w:r>
      <w:r>
        <w:rPr>
          <w:rFonts w:ascii="Times New Roman" w:hAnsi="Times New Roman" w:cs="Times New Roman"/>
          <w:sz w:val="24"/>
          <w:szCs w:val="24"/>
        </w:rPr>
        <w:t xml:space="preserve"> с писмено искане.</w:t>
      </w:r>
      <w:r w:rsidR="003A1E50">
        <w:rPr>
          <w:rFonts w:ascii="Times New Roman" w:hAnsi="Times New Roman" w:cs="Times New Roman"/>
          <w:sz w:val="24"/>
          <w:szCs w:val="24"/>
        </w:rPr>
        <w:t xml:space="preserve"> Срокът на действие на банковата гаранция следва да е определен като 1</w:t>
      </w:r>
      <w:r w:rsidR="00B75C40">
        <w:rPr>
          <w:rFonts w:ascii="Times New Roman" w:hAnsi="Times New Roman" w:cs="Times New Roman"/>
          <w:sz w:val="24"/>
          <w:szCs w:val="24"/>
        </w:rPr>
        <w:t>4</w:t>
      </w:r>
      <w:r w:rsidR="003A1E50">
        <w:rPr>
          <w:rFonts w:ascii="Times New Roman" w:hAnsi="Times New Roman" w:cs="Times New Roman"/>
          <w:sz w:val="24"/>
          <w:szCs w:val="24"/>
        </w:rPr>
        <w:t>-месечен от момента на сключване на договора за обществена поръчка.</w:t>
      </w:r>
    </w:p>
    <w:p w14:paraId="55EC81C6" w14:textId="77777777" w:rsidR="0011520C" w:rsidRDefault="0011520C" w:rsidP="0011520C">
      <w:pPr>
        <w:widowControl w:val="0"/>
        <w:autoSpaceDE w:val="0"/>
        <w:autoSpaceDN w:val="0"/>
        <w:adjustRightInd w:val="0"/>
        <w:spacing w:after="0" w:line="85" w:lineRule="exact"/>
        <w:rPr>
          <w:rFonts w:ascii="Times New Roman" w:hAnsi="Times New Roman" w:cs="Times New Roman"/>
          <w:b/>
          <w:bCs/>
          <w:sz w:val="24"/>
          <w:szCs w:val="24"/>
        </w:rPr>
      </w:pPr>
    </w:p>
    <w:p w14:paraId="55EC81C7" w14:textId="77777777" w:rsidR="0011520C" w:rsidRDefault="0011520C" w:rsidP="0011520C">
      <w:pPr>
        <w:widowControl w:val="0"/>
        <w:overflowPunct w:val="0"/>
        <w:autoSpaceDE w:val="0"/>
        <w:autoSpaceDN w:val="0"/>
        <w:adjustRightInd w:val="0"/>
        <w:spacing w:after="0" w:line="234" w:lineRule="auto"/>
        <w:ind w:right="34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1.5. </w:t>
      </w:r>
      <w:r>
        <w:rPr>
          <w:rFonts w:ascii="Times New Roman" w:hAnsi="Times New Roman" w:cs="Times New Roman"/>
          <w:sz w:val="24"/>
          <w:szCs w:val="24"/>
        </w:rPr>
        <w:t>В случай че гаранцията бъде представена под формата на застраховка,</w:t>
      </w:r>
      <w:r>
        <w:rPr>
          <w:rFonts w:ascii="Times New Roman" w:hAnsi="Times New Roman" w:cs="Times New Roman"/>
          <w:b/>
          <w:bCs/>
          <w:sz w:val="24"/>
          <w:szCs w:val="24"/>
        </w:rPr>
        <w:t xml:space="preserve"> </w:t>
      </w:r>
      <w:r>
        <w:rPr>
          <w:rFonts w:ascii="Times New Roman" w:hAnsi="Times New Roman" w:cs="Times New Roman"/>
          <w:sz w:val="24"/>
          <w:szCs w:val="24"/>
        </w:rPr>
        <w:t>тя</w:t>
      </w:r>
      <w:r>
        <w:rPr>
          <w:rFonts w:ascii="Times New Roman" w:hAnsi="Times New Roman" w:cs="Times New Roman"/>
          <w:b/>
          <w:bCs/>
          <w:sz w:val="24"/>
          <w:szCs w:val="24"/>
        </w:rPr>
        <w:t xml:space="preserve"> </w:t>
      </w:r>
      <w:r>
        <w:rPr>
          <w:rFonts w:ascii="Times New Roman" w:hAnsi="Times New Roman" w:cs="Times New Roman"/>
          <w:sz w:val="24"/>
          <w:szCs w:val="24"/>
        </w:rPr>
        <w:t xml:space="preserve">следва да съдържа всички условия в полза на ВЪЗЛОЖИТЕЛЯ, предвидени в настоящия раздел относно банковата гаранция. </w:t>
      </w:r>
    </w:p>
    <w:p w14:paraId="55EC81C8" w14:textId="77777777" w:rsidR="0011520C" w:rsidRDefault="0011520C" w:rsidP="0011520C">
      <w:pPr>
        <w:widowControl w:val="0"/>
        <w:autoSpaceDE w:val="0"/>
        <w:autoSpaceDN w:val="0"/>
        <w:adjustRightInd w:val="0"/>
        <w:spacing w:after="0" w:line="75" w:lineRule="exact"/>
        <w:rPr>
          <w:rFonts w:ascii="Times New Roman" w:hAnsi="Times New Roman" w:cs="Times New Roman"/>
          <w:b/>
          <w:bCs/>
          <w:sz w:val="24"/>
          <w:szCs w:val="24"/>
        </w:rPr>
      </w:pPr>
    </w:p>
    <w:p w14:paraId="55EC81C9" w14:textId="77777777" w:rsidR="0011520C" w:rsidRDefault="0011520C" w:rsidP="0011520C">
      <w:pPr>
        <w:widowControl w:val="0"/>
        <w:overflowPunct w:val="0"/>
        <w:autoSpaceDE w:val="0"/>
        <w:autoSpaceDN w:val="0"/>
        <w:adjustRightInd w:val="0"/>
        <w:spacing w:after="0" w:line="223" w:lineRule="auto"/>
        <w:ind w:right="36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1.6. </w:t>
      </w:r>
      <w:r>
        <w:rPr>
          <w:rFonts w:ascii="Times New Roman" w:hAnsi="Times New Roman" w:cs="Times New Roman"/>
          <w:sz w:val="24"/>
          <w:szCs w:val="24"/>
        </w:rPr>
        <w:t>Участникът,</w:t>
      </w:r>
      <w:r>
        <w:rPr>
          <w:rFonts w:ascii="Times New Roman" w:hAnsi="Times New Roman" w:cs="Times New Roman"/>
          <w:b/>
          <w:bCs/>
          <w:sz w:val="24"/>
          <w:szCs w:val="24"/>
        </w:rPr>
        <w:t xml:space="preserve"> </w:t>
      </w:r>
      <w:r>
        <w:rPr>
          <w:rFonts w:ascii="Times New Roman" w:hAnsi="Times New Roman" w:cs="Times New Roman"/>
          <w:sz w:val="24"/>
          <w:szCs w:val="24"/>
        </w:rPr>
        <w:t>определен за изпълнител,</w:t>
      </w:r>
      <w:r>
        <w:rPr>
          <w:rFonts w:ascii="Times New Roman" w:hAnsi="Times New Roman" w:cs="Times New Roman"/>
          <w:b/>
          <w:bCs/>
          <w:sz w:val="24"/>
          <w:szCs w:val="24"/>
        </w:rPr>
        <w:t xml:space="preserve"> </w:t>
      </w:r>
      <w:r>
        <w:rPr>
          <w:rFonts w:ascii="Times New Roman" w:hAnsi="Times New Roman" w:cs="Times New Roman"/>
          <w:sz w:val="24"/>
          <w:szCs w:val="24"/>
        </w:rPr>
        <w:t>избира сам формата на гаранцията за</w:t>
      </w:r>
      <w:r>
        <w:rPr>
          <w:rFonts w:ascii="Times New Roman" w:hAnsi="Times New Roman" w:cs="Times New Roman"/>
          <w:b/>
          <w:bCs/>
          <w:sz w:val="24"/>
          <w:szCs w:val="24"/>
        </w:rPr>
        <w:t xml:space="preserve"> </w:t>
      </w:r>
      <w:r>
        <w:rPr>
          <w:rFonts w:ascii="Times New Roman" w:hAnsi="Times New Roman" w:cs="Times New Roman"/>
          <w:sz w:val="24"/>
          <w:szCs w:val="24"/>
        </w:rPr>
        <w:t xml:space="preserve">изпълнение. </w:t>
      </w:r>
    </w:p>
    <w:p w14:paraId="55EC81CA" w14:textId="77777777" w:rsidR="0011520C" w:rsidRDefault="0011520C" w:rsidP="0011520C">
      <w:pPr>
        <w:widowControl w:val="0"/>
        <w:autoSpaceDE w:val="0"/>
        <w:autoSpaceDN w:val="0"/>
        <w:adjustRightInd w:val="0"/>
        <w:spacing w:after="0" w:line="77" w:lineRule="exact"/>
        <w:rPr>
          <w:rFonts w:ascii="Times New Roman" w:hAnsi="Times New Roman" w:cs="Times New Roman"/>
          <w:b/>
          <w:bCs/>
          <w:sz w:val="24"/>
          <w:szCs w:val="24"/>
        </w:rPr>
      </w:pPr>
    </w:p>
    <w:p w14:paraId="55EC81CB" w14:textId="77777777" w:rsidR="0011520C" w:rsidRDefault="0011520C" w:rsidP="0011520C">
      <w:pPr>
        <w:widowControl w:val="0"/>
        <w:overflowPunct w:val="0"/>
        <w:autoSpaceDE w:val="0"/>
        <w:autoSpaceDN w:val="0"/>
        <w:adjustRightInd w:val="0"/>
        <w:spacing w:after="0" w:line="222" w:lineRule="auto"/>
        <w:ind w:right="34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1.7. </w:t>
      </w:r>
      <w:r>
        <w:rPr>
          <w:rFonts w:ascii="Times New Roman" w:hAnsi="Times New Roman" w:cs="Times New Roman"/>
          <w:sz w:val="24"/>
          <w:szCs w:val="24"/>
        </w:rPr>
        <w:t xml:space="preserve">Гаранцията по т. </w:t>
      </w:r>
      <w:proofErr w:type="spellStart"/>
      <w:r>
        <w:rPr>
          <w:rFonts w:ascii="Times New Roman" w:hAnsi="Times New Roman" w:cs="Times New Roman"/>
          <w:sz w:val="24"/>
          <w:szCs w:val="24"/>
        </w:rPr>
        <w:t>1.2.1</w:t>
      </w:r>
      <w:proofErr w:type="spellEnd"/>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или</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1.2.2</w:t>
      </w:r>
      <w:proofErr w:type="spellEnd"/>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може да се предостави от името на</w:t>
      </w:r>
      <w:r>
        <w:rPr>
          <w:rFonts w:ascii="Times New Roman" w:hAnsi="Times New Roman" w:cs="Times New Roman"/>
          <w:b/>
          <w:bCs/>
          <w:sz w:val="24"/>
          <w:szCs w:val="24"/>
        </w:rPr>
        <w:t xml:space="preserve"> </w:t>
      </w:r>
      <w:r>
        <w:rPr>
          <w:rFonts w:ascii="Times New Roman" w:hAnsi="Times New Roman" w:cs="Times New Roman"/>
          <w:sz w:val="24"/>
          <w:szCs w:val="24"/>
        </w:rPr>
        <w:t xml:space="preserve">изпълнителя за сметка на трето лице - гарант. </w:t>
      </w:r>
    </w:p>
    <w:p w14:paraId="55EC81CC" w14:textId="77777777" w:rsidR="0011520C" w:rsidRDefault="0011520C" w:rsidP="0011520C">
      <w:pPr>
        <w:widowControl w:val="0"/>
        <w:autoSpaceDE w:val="0"/>
        <w:autoSpaceDN w:val="0"/>
        <w:adjustRightInd w:val="0"/>
        <w:spacing w:after="0" w:line="77" w:lineRule="exact"/>
        <w:rPr>
          <w:rFonts w:ascii="Times New Roman" w:hAnsi="Times New Roman" w:cs="Times New Roman"/>
          <w:b/>
          <w:bCs/>
          <w:sz w:val="24"/>
          <w:szCs w:val="24"/>
        </w:rPr>
      </w:pPr>
    </w:p>
    <w:p w14:paraId="55EC81CD" w14:textId="77777777" w:rsidR="0011520C" w:rsidRDefault="0011520C" w:rsidP="0011520C">
      <w:pPr>
        <w:widowControl w:val="0"/>
        <w:overflowPunct w:val="0"/>
        <w:autoSpaceDE w:val="0"/>
        <w:autoSpaceDN w:val="0"/>
        <w:adjustRightInd w:val="0"/>
        <w:spacing w:after="0" w:line="233" w:lineRule="auto"/>
        <w:ind w:right="34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1.8. </w:t>
      </w:r>
      <w:r>
        <w:rPr>
          <w:rFonts w:ascii="Times New Roman" w:hAnsi="Times New Roman" w:cs="Times New Roman"/>
          <w:sz w:val="24"/>
          <w:szCs w:val="24"/>
        </w:rPr>
        <w:t>Когато избраният изпълнител е обединение,</w:t>
      </w:r>
      <w:r>
        <w:rPr>
          <w:rFonts w:ascii="Times New Roman" w:hAnsi="Times New Roman" w:cs="Times New Roman"/>
          <w:b/>
          <w:bCs/>
          <w:sz w:val="24"/>
          <w:szCs w:val="24"/>
        </w:rPr>
        <w:t xml:space="preserve"> </w:t>
      </w:r>
      <w:r>
        <w:rPr>
          <w:rFonts w:ascii="Times New Roman" w:hAnsi="Times New Roman" w:cs="Times New Roman"/>
          <w:sz w:val="24"/>
          <w:szCs w:val="24"/>
        </w:rPr>
        <w:t>което не е юридическо лице,</w:t>
      </w:r>
      <w:r>
        <w:rPr>
          <w:rFonts w:ascii="Times New Roman" w:hAnsi="Times New Roman" w:cs="Times New Roman"/>
          <w:b/>
          <w:bCs/>
          <w:sz w:val="24"/>
          <w:szCs w:val="24"/>
        </w:rPr>
        <w:t xml:space="preserve"> </w:t>
      </w:r>
      <w:r>
        <w:rPr>
          <w:rFonts w:ascii="Times New Roman" w:hAnsi="Times New Roman" w:cs="Times New Roman"/>
          <w:sz w:val="24"/>
          <w:szCs w:val="24"/>
        </w:rPr>
        <w:t xml:space="preserve">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55EC81CE" w14:textId="77777777" w:rsidR="0011520C" w:rsidRDefault="0011520C" w:rsidP="0011520C">
      <w:pPr>
        <w:widowControl w:val="0"/>
        <w:autoSpaceDE w:val="0"/>
        <w:autoSpaceDN w:val="0"/>
        <w:adjustRightInd w:val="0"/>
        <w:spacing w:after="0" w:line="79" w:lineRule="exact"/>
        <w:rPr>
          <w:rFonts w:ascii="Times New Roman" w:hAnsi="Times New Roman" w:cs="Times New Roman"/>
          <w:b/>
          <w:bCs/>
          <w:sz w:val="24"/>
          <w:szCs w:val="24"/>
        </w:rPr>
      </w:pPr>
    </w:p>
    <w:p w14:paraId="55EC81CF" w14:textId="382A534A" w:rsidR="0011520C" w:rsidRDefault="0011520C" w:rsidP="0011520C">
      <w:pPr>
        <w:widowControl w:val="0"/>
        <w:overflowPunct w:val="0"/>
        <w:autoSpaceDE w:val="0"/>
        <w:autoSpaceDN w:val="0"/>
        <w:adjustRightInd w:val="0"/>
        <w:spacing w:after="0" w:line="222" w:lineRule="auto"/>
        <w:ind w:right="36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1.9. </w:t>
      </w:r>
      <w:r>
        <w:rPr>
          <w:rFonts w:ascii="Times New Roman" w:hAnsi="Times New Roman" w:cs="Times New Roman"/>
          <w:sz w:val="24"/>
          <w:szCs w:val="24"/>
        </w:rPr>
        <w:t>Условията и сроковете за задържане или освобождаване на гаранциите за</w:t>
      </w:r>
      <w:r>
        <w:rPr>
          <w:rFonts w:ascii="Times New Roman" w:hAnsi="Times New Roman" w:cs="Times New Roman"/>
          <w:b/>
          <w:bCs/>
          <w:sz w:val="24"/>
          <w:szCs w:val="24"/>
        </w:rPr>
        <w:t xml:space="preserve"> </w:t>
      </w:r>
      <w:r>
        <w:rPr>
          <w:rFonts w:ascii="Times New Roman" w:hAnsi="Times New Roman" w:cs="Times New Roman"/>
          <w:sz w:val="24"/>
          <w:szCs w:val="24"/>
        </w:rPr>
        <w:t>изпълнение са</w:t>
      </w:r>
      <w:r w:rsidR="003A1E50">
        <w:rPr>
          <w:rFonts w:ascii="Times New Roman" w:hAnsi="Times New Roman" w:cs="Times New Roman"/>
          <w:sz w:val="24"/>
          <w:szCs w:val="24"/>
        </w:rPr>
        <w:t xml:space="preserve"> уредени в проекта на договор. </w:t>
      </w:r>
    </w:p>
    <w:p w14:paraId="55EC81D0" w14:textId="77777777" w:rsidR="0011520C" w:rsidRDefault="0011520C" w:rsidP="0011520C">
      <w:pPr>
        <w:widowControl w:val="0"/>
        <w:autoSpaceDE w:val="0"/>
        <w:autoSpaceDN w:val="0"/>
        <w:adjustRightInd w:val="0"/>
        <w:spacing w:after="0" w:line="78" w:lineRule="exact"/>
        <w:rPr>
          <w:rFonts w:ascii="Times New Roman" w:hAnsi="Times New Roman" w:cs="Times New Roman"/>
          <w:b/>
          <w:bCs/>
          <w:sz w:val="24"/>
          <w:szCs w:val="24"/>
        </w:rPr>
      </w:pPr>
    </w:p>
    <w:p w14:paraId="55EC81D2" w14:textId="6DB502FE" w:rsidR="0011520C" w:rsidRDefault="0011520C" w:rsidP="0011520C">
      <w:pPr>
        <w:widowControl w:val="0"/>
        <w:tabs>
          <w:tab w:val="num" w:pos="1030"/>
        </w:tabs>
        <w:overflowPunct w:val="0"/>
        <w:autoSpaceDE w:val="0"/>
        <w:autoSpaceDN w:val="0"/>
        <w:adjustRightInd w:val="0"/>
        <w:spacing w:after="0" w:line="223" w:lineRule="auto"/>
        <w:ind w:left="546" w:right="340"/>
        <w:jc w:val="both"/>
        <w:rPr>
          <w:rFonts w:ascii="Times New Roman" w:hAnsi="Times New Roman" w:cs="Times New Roman"/>
          <w:b/>
          <w:bCs/>
          <w:sz w:val="24"/>
          <w:szCs w:val="24"/>
        </w:rPr>
      </w:pPr>
    </w:p>
    <w:p w14:paraId="55EC81D3" w14:textId="77777777" w:rsidR="0011520C" w:rsidRDefault="0011520C" w:rsidP="0011520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2. СКЛЮЧВАНЕ НА ДОГОВОР</w:t>
      </w:r>
    </w:p>
    <w:p w14:paraId="55EC81D4" w14:textId="77777777" w:rsidR="0011520C" w:rsidRDefault="0011520C" w:rsidP="0011520C">
      <w:pPr>
        <w:widowControl w:val="0"/>
        <w:autoSpaceDE w:val="0"/>
        <w:autoSpaceDN w:val="0"/>
        <w:adjustRightInd w:val="0"/>
        <w:spacing w:after="0" w:line="53" w:lineRule="exact"/>
        <w:rPr>
          <w:rFonts w:ascii="Times New Roman" w:hAnsi="Times New Roman" w:cs="Times New Roman"/>
          <w:sz w:val="24"/>
          <w:szCs w:val="24"/>
        </w:rPr>
      </w:pPr>
    </w:p>
    <w:p w14:paraId="55EC81D5" w14:textId="77777777" w:rsidR="0011520C" w:rsidRDefault="0011520C" w:rsidP="0011520C">
      <w:pPr>
        <w:widowControl w:val="0"/>
        <w:overflowPunct w:val="0"/>
        <w:autoSpaceDE w:val="0"/>
        <w:autoSpaceDN w:val="0"/>
        <w:adjustRightInd w:val="0"/>
        <w:spacing w:after="0" w:line="233" w:lineRule="auto"/>
        <w:ind w:right="340" w:firstLine="708"/>
        <w:jc w:val="both"/>
        <w:rPr>
          <w:rFonts w:ascii="Times New Roman" w:hAnsi="Times New Roman" w:cs="Times New Roman"/>
          <w:sz w:val="24"/>
          <w:szCs w:val="24"/>
        </w:rPr>
      </w:pPr>
      <w:r>
        <w:rPr>
          <w:rFonts w:ascii="Times New Roman" w:hAnsi="Times New Roman" w:cs="Times New Roman"/>
          <w:sz w:val="24"/>
          <w:szCs w:val="24"/>
        </w:rPr>
        <w:t>След влизане в сила на решението за определяне на изпълнител, Възложителят отправя покана до участника, определен за изпълнител, за уговаряне на датата за сключване на договора.</w:t>
      </w:r>
    </w:p>
    <w:p w14:paraId="55EC81D6" w14:textId="77777777" w:rsidR="0011520C" w:rsidRDefault="0011520C" w:rsidP="0011520C">
      <w:pPr>
        <w:widowControl w:val="0"/>
        <w:autoSpaceDE w:val="0"/>
        <w:autoSpaceDN w:val="0"/>
        <w:adjustRightInd w:val="0"/>
        <w:spacing w:after="0" w:line="79" w:lineRule="exact"/>
        <w:rPr>
          <w:rFonts w:ascii="Times New Roman" w:hAnsi="Times New Roman" w:cs="Times New Roman"/>
          <w:sz w:val="24"/>
          <w:szCs w:val="24"/>
        </w:rPr>
      </w:pPr>
    </w:p>
    <w:p w14:paraId="55EC81D7" w14:textId="77777777" w:rsidR="0011520C" w:rsidRDefault="0011520C" w:rsidP="0011520C">
      <w:pPr>
        <w:widowControl w:val="0"/>
        <w:overflowPunct w:val="0"/>
        <w:autoSpaceDE w:val="0"/>
        <w:autoSpaceDN w:val="0"/>
        <w:adjustRightInd w:val="0"/>
        <w:spacing w:after="0" w:line="222" w:lineRule="auto"/>
        <w:ind w:right="360" w:firstLine="708"/>
        <w:jc w:val="both"/>
        <w:rPr>
          <w:rFonts w:ascii="Times New Roman" w:hAnsi="Times New Roman" w:cs="Times New Roman"/>
          <w:sz w:val="24"/>
          <w:szCs w:val="24"/>
        </w:rPr>
      </w:pPr>
      <w:r>
        <w:rPr>
          <w:rFonts w:ascii="Times New Roman" w:hAnsi="Times New Roman" w:cs="Times New Roman"/>
          <w:b/>
          <w:bCs/>
          <w:sz w:val="24"/>
          <w:szCs w:val="24"/>
        </w:rPr>
        <w:t xml:space="preserve">2.1. </w:t>
      </w:r>
      <w:r>
        <w:rPr>
          <w:rFonts w:ascii="Times New Roman" w:hAnsi="Times New Roman" w:cs="Times New Roman"/>
          <w:sz w:val="24"/>
          <w:szCs w:val="24"/>
        </w:rPr>
        <w:t>Преди сключването на договора,</w:t>
      </w:r>
      <w:r>
        <w:rPr>
          <w:rFonts w:ascii="Times New Roman" w:hAnsi="Times New Roman" w:cs="Times New Roman"/>
          <w:b/>
          <w:bCs/>
          <w:sz w:val="24"/>
          <w:szCs w:val="24"/>
        </w:rPr>
        <w:t xml:space="preserve"> </w:t>
      </w:r>
      <w:r>
        <w:rPr>
          <w:rFonts w:ascii="Times New Roman" w:hAnsi="Times New Roman" w:cs="Times New Roman"/>
          <w:sz w:val="24"/>
          <w:szCs w:val="24"/>
        </w:rPr>
        <w:t>Възложителят изисква от участника,</w:t>
      </w:r>
      <w:r>
        <w:rPr>
          <w:rFonts w:ascii="Times New Roman" w:hAnsi="Times New Roman" w:cs="Times New Roman"/>
          <w:b/>
          <w:bCs/>
          <w:sz w:val="24"/>
          <w:szCs w:val="24"/>
        </w:rPr>
        <w:t xml:space="preserve"> </w:t>
      </w:r>
      <w:r>
        <w:rPr>
          <w:rFonts w:ascii="Times New Roman" w:hAnsi="Times New Roman" w:cs="Times New Roman"/>
          <w:sz w:val="24"/>
          <w:szCs w:val="24"/>
        </w:rPr>
        <w:t>определен за изпълнител да:</w:t>
      </w:r>
    </w:p>
    <w:p w14:paraId="55EC81D8" w14:textId="77777777" w:rsidR="0011520C" w:rsidRDefault="0011520C" w:rsidP="0011520C">
      <w:pPr>
        <w:widowControl w:val="0"/>
        <w:autoSpaceDE w:val="0"/>
        <w:autoSpaceDN w:val="0"/>
        <w:adjustRightInd w:val="0"/>
        <w:spacing w:after="0" w:line="77" w:lineRule="exact"/>
        <w:rPr>
          <w:rFonts w:ascii="Times New Roman" w:hAnsi="Times New Roman" w:cs="Times New Roman"/>
          <w:sz w:val="24"/>
          <w:szCs w:val="24"/>
        </w:rPr>
      </w:pPr>
    </w:p>
    <w:p w14:paraId="55EC81D9" w14:textId="77777777" w:rsidR="0011520C" w:rsidRDefault="0011520C" w:rsidP="0011520C">
      <w:pPr>
        <w:widowControl w:val="0"/>
        <w:overflowPunct w:val="0"/>
        <w:autoSpaceDE w:val="0"/>
        <w:autoSpaceDN w:val="0"/>
        <w:adjustRightInd w:val="0"/>
        <w:spacing w:after="0" w:line="233" w:lineRule="auto"/>
        <w:ind w:right="340" w:firstLine="708"/>
        <w:jc w:val="both"/>
        <w:rPr>
          <w:rFonts w:ascii="Times New Roman" w:hAnsi="Times New Roman" w:cs="Times New Roman"/>
          <w:sz w:val="24"/>
          <w:szCs w:val="24"/>
        </w:rPr>
      </w:pPr>
      <w:proofErr w:type="spellStart"/>
      <w:r>
        <w:rPr>
          <w:rFonts w:ascii="Times New Roman" w:hAnsi="Times New Roman" w:cs="Times New Roman"/>
          <w:b/>
          <w:bCs/>
          <w:sz w:val="24"/>
          <w:szCs w:val="24"/>
        </w:rPr>
        <w:t>2.1.1</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изпълни задължението си по чл. 67,</w:t>
      </w:r>
      <w:r>
        <w:rPr>
          <w:rFonts w:ascii="Times New Roman" w:hAnsi="Times New Roman" w:cs="Times New Roman"/>
          <w:b/>
          <w:bCs/>
          <w:sz w:val="24"/>
          <w:szCs w:val="24"/>
        </w:rPr>
        <w:t xml:space="preserve"> </w:t>
      </w:r>
      <w:r>
        <w:rPr>
          <w:rFonts w:ascii="Times New Roman" w:hAnsi="Times New Roman" w:cs="Times New Roman"/>
          <w:sz w:val="24"/>
          <w:szCs w:val="24"/>
        </w:rPr>
        <w:t>ал. 6</w:t>
      </w:r>
      <w:r>
        <w:rPr>
          <w:rFonts w:ascii="Times New Roman" w:hAnsi="Times New Roman" w:cs="Times New Roman"/>
          <w:b/>
          <w:bCs/>
          <w:sz w:val="24"/>
          <w:szCs w:val="24"/>
        </w:rPr>
        <w:t xml:space="preserve"> </w:t>
      </w:r>
      <w:r>
        <w:rPr>
          <w:rFonts w:ascii="Times New Roman" w:hAnsi="Times New Roman" w:cs="Times New Roman"/>
          <w:sz w:val="24"/>
          <w:szCs w:val="24"/>
        </w:rPr>
        <w:t>от ЗОП като представи актуални</w:t>
      </w:r>
      <w:r>
        <w:rPr>
          <w:rFonts w:ascii="Times New Roman" w:hAnsi="Times New Roman" w:cs="Times New Roman"/>
          <w:b/>
          <w:bCs/>
          <w:sz w:val="24"/>
          <w:szCs w:val="24"/>
        </w:rPr>
        <w:t xml:space="preserve"> </w:t>
      </w:r>
      <w:r>
        <w:rPr>
          <w:rFonts w:ascii="Times New Roman" w:hAnsi="Times New Roman" w:cs="Times New Roman"/>
          <w:sz w:val="24"/>
          <w:szCs w:val="24"/>
        </w:rPr>
        <w:t>документи, удостоверяващи липсата на основанията за отстраняване от процедурата, както и съответствието с поставените критерии за подбор, както следва:</w:t>
      </w:r>
    </w:p>
    <w:p w14:paraId="55EC81DA" w14:textId="77777777" w:rsidR="0011520C" w:rsidRDefault="0011520C" w:rsidP="0011520C">
      <w:pPr>
        <w:widowControl w:val="0"/>
        <w:autoSpaceDE w:val="0"/>
        <w:autoSpaceDN w:val="0"/>
        <w:adjustRightInd w:val="0"/>
        <w:spacing w:after="0" w:line="79" w:lineRule="exact"/>
        <w:rPr>
          <w:rFonts w:ascii="Times New Roman" w:hAnsi="Times New Roman" w:cs="Times New Roman"/>
          <w:sz w:val="24"/>
          <w:szCs w:val="24"/>
        </w:rPr>
      </w:pPr>
    </w:p>
    <w:p w14:paraId="55EC81DB" w14:textId="77777777" w:rsidR="0011520C" w:rsidRDefault="0011520C" w:rsidP="0011520C">
      <w:pPr>
        <w:widowControl w:val="0"/>
        <w:overflowPunct w:val="0"/>
        <w:autoSpaceDE w:val="0"/>
        <w:autoSpaceDN w:val="0"/>
        <w:adjustRightInd w:val="0"/>
        <w:spacing w:after="0" w:line="223" w:lineRule="auto"/>
        <w:ind w:right="340" w:firstLine="708"/>
        <w:jc w:val="both"/>
        <w:rPr>
          <w:rFonts w:ascii="Times New Roman" w:hAnsi="Times New Roman" w:cs="Times New Roman"/>
          <w:sz w:val="24"/>
          <w:szCs w:val="24"/>
        </w:rPr>
      </w:pPr>
      <w:r>
        <w:rPr>
          <w:rFonts w:ascii="Times New Roman" w:hAnsi="Times New Roman" w:cs="Times New Roman"/>
          <w:b/>
          <w:bCs/>
          <w:sz w:val="24"/>
          <w:szCs w:val="24"/>
        </w:rPr>
        <w:t xml:space="preserve">а) </w:t>
      </w:r>
      <w:r>
        <w:rPr>
          <w:rFonts w:ascii="Times New Roman" w:hAnsi="Times New Roman" w:cs="Times New Roman"/>
          <w:sz w:val="24"/>
          <w:szCs w:val="24"/>
        </w:rPr>
        <w:t>за обстоятелствата по чл. 54,</w:t>
      </w:r>
      <w:r>
        <w:rPr>
          <w:rFonts w:ascii="Times New Roman" w:hAnsi="Times New Roman" w:cs="Times New Roman"/>
          <w:b/>
          <w:bCs/>
          <w:sz w:val="24"/>
          <w:szCs w:val="24"/>
        </w:rPr>
        <w:t xml:space="preserve"> </w:t>
      </w:r>
      <w:r>
        <w:rPr>
          <w:rFonts w:ascii="Times New Roman" w:hAnsi="Times New Roman" w:cs="Times New Roman"/>
          <w:sz w:val="24"/>
          <w:szCs w:val="24"/>
        </w:rPr>
        <w:t>ал. 1,</w:t>
      </w:r>
      <w:r>
        <w:rPr>
          <w:rFonts w:ascii="Times New Roman" w:hAnsi="Times New Roman" w:cs="Times New Roman"/>
          <w:b/>
          <w:bCs/>
          <w:sz w:val="24"/>
          <w:szCs w:val="24"/>
        </w:rPr>
        <w:t xml:space="preserve"> </w:t>
      </w:r>
      <w:r>
        <w:rPr>
          <w:rFonts w:ascii="Times New Roman" w:hAnsi="Times New Roman" w:cs="Times New Roman"/>
          <w:sz w:val="24"/>
          <w:szCs w:val="24"/>
        </w:rPr>
        <w:t>т. 1</w:t>
      </w:r>
      <w:r>
        <w:rPr>
          <w:rFonts w:ascii="Times New Roman" w:hAnsi="Times New Roman" w:cs="Times New Roman"/>
          <w:b/>
          <w:bCs/>
          <w:sz w:val="24"/>
          <w:szCs w:val="24"/>
        </w:rPr>
        <w:t xml:space="preserve"> </w:t>
      </w:r>
      <w:r>
        <w:rPr>
          <w:rFonts w:ascii="Times New Roman" w:hAnsi="Times New Roman" w:cs="Times New Roman"/>
          <w:sz w:val="24"/>
          <w:szCs w:val="24"/>
        </w:rPr>
        <w:t>от ЗОП</w:t>
      </w:r>
      <w:r>
        <w:rPr>
          <w:rFonts w:ascii="Times New Roman" w:hAnsi="Times New Roman" w:cs="Times New Roman"/>
          <w:b/>
          <w:bCs/>
          <w:sz w:val="24"/>
          <w:szCs w:val="24"/>
        </w:rPr>
        <w:t xml:space="preserve"> </w:t>
      </w:r>
      <w:r>
        <w:rPr>
          <w:rFonts w:ascii="Times New Roman" w:hAnsi="Times New Roman" w:cs="Times New Roman"/>
          <w:sz w:val="24"/>
          <w:szCs w:val="24"/>
        </w:rPr>
        <w:t>(вж.</w:t>
      </w:r>
      <w:r>
        <w:rPr>
          <w:rFonts w:ascii="Times New Roman" w:hAnsi="Times New Roman" w:cs="Times New Roman"/>
          <w:b/>
          <w:bCs/>
          <w:sz w:val="24"/>
          <w:szCs w:val="24"/>
        </w:rPr>
        <w:t xml:space="preserve"> </w:t>
      </w:r>
      <w:r>
        <w:rPr>
          <w:rFonts w:ascii="Times New Roman" w:hAnsi="Times New Roman" w:cs="Times New Roman"/>
          <w:sz w:val="24"/>
          <w:szCs w:val="24"/>
        </w:rPr>
        <w:t xml:space="preserve">т. </w:t>
      </w:r>
      <w:proofErr w:type="spellStart"/>
      <w:r>
        <w:rPr>
          <w:rFonts w:ascii="Times New Roman" w:hAnsi="Times New Roman" w:cs="Times New Roman"/>
          <w:sz w:val="24"/>
          <w:szCs w:val="24"/>
        </w:rPr>
        <w:t>2.1.1</w:t>
      </w:r>
      <w:proofErr w:type="spellEnd"/>
      <w:r>
        <w:rPr>
          <w:rFonts w:ascii="Times New Roman" w:hAnsi="Times New Roman" w:cs="Times New Roman"/>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„а“</w:t>
      </w:r>
      <w:r>
        <w:rPr>
          <w:rFonts w:ascii="Times New Roman" w:hAnsi="Times New Roman" w:cs="Times New Roman"/>
          <w:b/>
          <w:bCs/>
          <w:sz w:val="24"/>
          <w:szCs w:val="24"/>
        </w:rPr>
        <w:t xml:space="preserve"> </w:t>
      </w:r>
      <w:r>
        <w:rPr>
          <w:rFonts w:ascii="Times New Roman" w:hAnsi="Times New Roman" w:cs="Times New Roman"/>
          <w:sz w:val="24"/>
          <w:szCs w:val="24"/>
        </w:rPr>
        <w:t>от раздел</w:t>
      </w:r>
      <w:r>
        <w:rPr>
          <w:rFonts w:ascii="Times New Roman" w:hAnsi="Times New Roman" w:cs="Times New Roman"/>
          <w:b/>
          <w:bCs/>
          <w:sz w:val="24"/>
          <w:szCs w:val="24"/>
        </w:rPr>
        <w:t xml:space="preserve"> </w:t>
      </w:r>
      <w:r>
        <w:rPr>
          <w:rFonts w:ascii="Times New Roman" w:hAnsi="Times New Roman" w:cs="Times New Roman"/>
          <w:sz w:val="24"/>
          <w:szCs w:val="24"/>
        </w:rPr>
        <w:t>III)</w:t>
      </w:r>
      <w:r>
        <w:rPr>
          <w:rFonts w:ascii="Times New Roman" w:hAnsi="Times New Roman" w:cs="Times New Roman"/>
          <w:b/>
          <w:bCs/>
          <w:sz w:val="24"/>
          <w:szCs w:val="24"/>
        </w:rPr>
        <w:t xml:space="preserve"> </w:t>
      </w:r>
      <w:r>
        <w:rPr>
          <w:rFonts w:ascii="Times New Roman" w:hAnsi="Times New Roman" w:cs="Times New Roman"/>
          <w:sz w:val="24"/>
          <w:szCs w:val="24"/>
        </w:rPr>
        <w:t>- свидетелство за съдимост;</w:t>
      </w:r>
    </w:p>
    <w:p w14:paraId="55EC81DC" w14:textId="77777777" w:rsidR="0011520C" w:rsidRDefault="0011520C" w:rsidP="0011520C">
      <w:pPr>
        <w:widowControl w:val="0"/>
        <w:autoSpaceDE w:val="0"/>
        <w:autoSpaceDN w:val="0"/>
        <w:adjustRightInd w:val="0"/>
        <w:spacing w:after="0" w:line="75" w:lineRule="exact"/>
        <w:rPr>
          <w:rFonts w:ascii="Times New Roman" w:hAnsi="Times New Roman" w:cs="Times New Roman"/>
          <w:sz w:val="24"/>
          <w:szCs w:val="24"/>
        </w:rPr>
      </w:pPr>
    </w:p>
    <w:p w14:paraId="55EC81DD" w14:textId="77777777" w:rsidR="0011520C" w:rsidRDefault="0011520C" w:rsidP="0011520C">
      <w:pPr>
        <w:widowControl w:val="0"/>
        <w:overflowPunct w:val="0"/>
        <w:autoSpaceDE w:val="0"/>
        <w:autoSpaceDN w:val="0"/>
        <w:adjustRightInd w:val="0"/>
        <w:spacing w:after="0" w:line="234" w:lineRule="auto"/>
        <w:ind w:right="340" w:firstLine="708"/>
        <w:jc w:val="both"/>
        <w:rPr>
          <w:rFonts w:ascii="Times New Roman" w:hAnsi="Times New Roman" w:cs="Times New Roman"/>
          <w:sz w:val="24"/>
          <w:szCs w:val="24"/>
        </w:rPr>
      </w:pPr>
      <w:proofErr w:type="spellStart"/>
      <w:r>
        <w:rPr>
          <w:rFonts w:ascii="Times New Roman" w:hAnsi="Times New Roman" w:cs="Times New Roman"/>
          <w:b/>
          <w:bCs/>
          <w:sz w:val="24"/>
          <w:szCs w:val="24"/>
        </w:rPr>
        <w:t>б</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за обстоятелството по чл. 54,</w:t>
      </w:r>
      <w:r>
        <w:rPr>
          <w:rFonts w:ascii="Times New Roman" w:hAnsi="Times New Roman" w:cs="Times New Roman"/>
          <w:b/>
          <w:bCs/>
          <w:sz w:val="24"/>
          <w:szCs w:val="24"/>
        </w:rPr>
        <w:t xml:space="preserve"> </w:t>
      </w:r>
      <w:r>
        <w:rPr>
          <w:rFonts w:ascii="Times New Roman" w:hAnsi="Times New Roman" w:cs="Times New Roman"/>
          <w:sz w:val="24"/>
          <w:szCs w:val="24"/>
        </w:rPr>
        <w:t>ал. 1,</w:t>
      </w:r>
      <w:r>
        <w:rPr>
          <w:rFonts w:ascii="Times New Roman" w:hAnsi="Times New Roman" w:cs="Times New Roman"/>
          <w:b/>
          <w:bCs/>
          <w:sz w:val="24"/>
          <w:szCs w:val="24"/>
        </w:rPr>
        <w:t xml:space="preserve"> </w:t>
      </w:r>
      <w:r>
        <w:rPr>
          <w:rFonts w:ascii="Times New Roman" w:hAnsi="Times New Roman" w:cs="Times New Roman"/>
          <w:sz w:val="24"/>
          <w:szCs w:val="24"/>
        </w:rPr>
        <w:t>т. 3</w:t>
      </w:r>
      <w:r>
        <w:rPr>
          <w:rFonts w:ascii="Times New Roman" w:hAnsi="Times New Roman" w:cs="Times New Roman"/>
          <w:b/>
          <w:bCs/>
          <w:sz w:val="24"/>
          <w:szCs w:val="24"/>
        </w:rPr>
        <w:t xml:space="preserve"> </w:t>
      </w:r>
      <w:r>
        <w:rPr>
          <w:rFonts w:ascii="Times New Roman" w:hAnsi="Times New Roman" w:cs="Times New Roman"/>
          <w:sz w:val="24"/>
          <w:szCs w:val="24"/>
        </w:rPr>
        <w:t>от ЗОП</w:t>
      </w:r>
      <w:r>
        <w:rPr>
          <w:rFonts w:ascii="Times New Roman" w:hAnsi="Times New Roman" w:cs="Times New Roman"/>
          <w:b/>
          <w:bCs/>
          <w:sz w:val="24"/>
          <w:szCs w:val="24"/>
        </w:rPr>
        <w:t xml:space="preserve"> </w:t>
      </w:r>
      <w:r>
        <w:rPr>
          <w:rFonts w:ascii="Times New Roman" w:hAnsi="Times New Roman" w:cs="Times New Roman"/>
          <w:sz w:val="24"/>
          <w:szCs w:val="24"/>
        </w:rPr>
        <w:t>(вж.</w:t>
      </w:r>
      <w:r>
        <w:rPr>
          <w:rFonts w:ascii="Times New Roman" w:hAnsi="Times New Roman" w:cs="Times New Roman"/>
          <w:b/>
          <w:bCs/>
          <w:sz w:val="24"/>
          <w:szCs w:val="24"/>
        </w:rPr>
        <w:t xml:space="preserve"> </w:t>
      </w:r>
      <w:r>
        <w:rPr>
          <w:rFonts w:ascii="Times New Roman" w:hAnsi="Times New Roman" w:cs="Times New Roman"/>
          <w:sz w:val="24"/>
          <w:szCs w:val="24"/>
        </w:rPr>
        <w:t xml:space="preserve">т. </w:t>
      </w:r>
      <w:proofErr w:type="spellStart"/>
      <w:r>
        <w:rPr>
          <w:rFonts w:ascii="Times New Roman" w:hAnsi="Times New Roman" w:cs="Times New Roman"/>
          <w:sz w:val="24"/>
          <w:szCs w:val="24"/>
        </w:rPr>
        <w:t>2.1.1</w:t>
      </w:r>
      <w:proofErr w:type="spellEnd"/>
      <w:r>
        <w:rPr>
          <w:rFonts w:ascii="Times New Roman" w:hAnsi="Times New Roman" w:cs="Times New Roman"/>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от раздел</w:t>
      </w:r>
      <w:r>
        <w:rPr>
          <w:rFonts w:ascii="Times New Roman" w:hAnsi="Times New Roman" w:cs="Times New Roman"/>
          <w:b/>
          <w:bCs/>
          <w:sz w:val="24"/>
          <w:szCs w:val="24"/>
        </w:rPr>
        <w:t xml:space="preserve"> </w:t>
      </w:r>
      <w:r>
        <w:rPr>
          <w:rFonts w:ascii="Times New Roman" w:hAnsi="Times New Roman" w:cs="Times New Roman"/>
          <w:sz w:val="24"/>
          <w:szCs w:val="24"/>
        </w:rPr>
        <w:t>III) - удостоверение от органите по приходите и удостоверение от общината по седалището на Възложителя и на участника;</w:t>
      </w:r>
    </w:p>
    <w:p w14:paraId="55EC81DE" w14:textId="77777777" w:rsidR="0011520C" w:rsidRDefault="0011520C" w:rsidP="0011520C">
      <w:pPr>
        <w:widowControl w:val="0"/>
        <w:autoSpaceDE w:val="0"/>
        <w:autoSpaceDN w:val="0"/>
        <w:adjustRightInd w:val="0"/>
        <w:spacing w:after="0" w:line="77" w:lineRule="exact"/>
        <w:rPr>
          <w:rFonts w:ascii="Times New Roman" w:hAnsi="Times New Roman" w:cs="Times New Roman"/>
          <w:sz w:val="24"/>
          <w:szCs w:val="24"/>
        </w:rPr>
      </w:pPr>
    </w:p>
    <w:p w14:paraId="55EC81DF" w14:textId="77777777" w:rsidR="0011520C" w:rsidRDefault="0011520C" w:rsidP="0011520C">
      <w:pPr>
        <w:widowControl w:val="0"/>
        <w:overflowPunct w:val="0"/>
        <w:autoSpaceDE w:val="0"/>
        <w:autoSpaceDN w:val="0"/>
        <w:adjustRightInd w:val="0"/>
        <w:spacing w:after="0" w:line="246" w:lineRule="auto"/>
        <w:ind w:right="360" w:firstLine="708"/>
        <w:jc w:val="both"/>
        <w:rPr>
          <w:rFonts w:ascii="Times New Roman" w:hAnsi="Times New Roman" w:cs="Times New Roman"/>
          <w:sz w:val="24"/>
          <w:szCs w:val="24"/>
        </w:rPr>
      </w:pPr>
      <w:r>
        <w:rPr>
          <w:rFonts w:ascii="Times New Roman" w:hAnsi="Times New Roman" w:cs="Times New Roman"/>
          <w:b/>
          <w:bCs/>
          <w:sz w:val="24"/>
          <w:szCs w:val="24"/>
        </w:rPr>
        <w:t xml:space="preserve">в) </w:t>
      </w:r>
      <w:r>
        <w:rPr>
          <w:rFonts w:ascii="Times New Roman" w:hAnsi="Times New Roman" w:cs="Times New Roman"/>
          <w:sz w:val="24"/>
          <w:szCs w:val="24"/>
        </w:rPr>
        <w:t>за обстоятелството по чл. 54,</w:t>
      </w:r>
      <w:r>
        <w:rPr>
          <w:rFonts w:ascii="Times New Roman" w:hAnsi="Times New Roman" w:cs="Times New Roman"/>
          <w:b/>
          <w:bCs/>
          <w:sz w:val="24"/>
          <w:szCs w:val="24"/>
        </w:rPr>
        <w:t xml:space="preserve"> </w:t>
      </w:r>
      <w:r>
        <w:rPr>
          <w:rFonts w:ascii="Times New Roman" w:hAnsi="Times New Roman" w:cs="Times New Roman"/>
          <w:sz w:val="24"/>
          <w:szCs w:val="24"/>
        </w:rPr>
        <w:t>ал. 1,</w:t>
      </w:r>
      <w:r>
        <w:rPr>
          <w:rFonts w:ascii="Times New Roman" w:hAnsi="Times New Roman" w:cs="Times New Roman"/>
          <w:b/>
          <w:bCs/>
          <w:sz w:val="24"/>
          <w:szCs w:val="24"/>
        </w:rPr>
        <w:t xml:space="preserve"> </w:t>
      </w:r>
      <w:r>
        <w:rPr>
          <w:rFonts w:ascii="Times New Roman" w:hAnsi="Times New Roman" w:cs="Times New Roman"/>
          <w:sz w:val="24"/>
          <w:szCs w:val="24"/>
        </w:rPr>
        <w:t>т. 6</w:t>
      </w:r>
      <w:r>
        <w:rPr>
          <w:rFonts w:ascii="Times New Roman" w:hAnsi="Times New Roman" w:cs="Times New Roman"/>
          <w:b/>
          <w:bCs/>
          <w:sz w:val="24"/>
          <w:szCs w:val="24"/>
        </w:rPr>
        <w:t xml:space="preserve"> </w:t>
      </w:r>
      <w:r>
        <w:rPr>
          <w:rFonts w:ascii="Times New Roman" w:hAnsi="Times New Roman" w:cs="Times New Roman"/>
          <w:sz w:val="24"/>
          <w:szCs w:val="24"/>
        </w:rPr>
        <w:t>от ЗОП</w:t>
      </w:r>
      <w:r>
        <w:rPr>
          <w:rFonts w:ascii="Times New Roman" w:hAnsi="Times New Roman" w:cs="Times New Roman"/>
          <w:b/>
          <w:bCs/>
          <w:sz w:val="24"/>
          <w:szCs w:val="24"/>
        </w:rPr>
        <w:t xml:space="preserve"> </w:t>
      </w:r>
      <w:r>
        <w:rPr>
          <w:rFonts w:ascii="Times New Roman" w:hAnsi="Times New Roman" w:cs="Times New Roman"/>
          <w:sz w:val="24"/>
          <w:szCs w:val="24"/>
        </w:rPr>
        <w:t>(вж.</w:t>
      </w:r>
      <w:r>
        <w:rPr>
          <w:rFonts w:ascii="Times New Roman" w:hAnsi="Times New Roman" w:cs="Times New Roman"/>
          <w:b/>
          <w:bCs/>
          <w:sz w:val="24"/>
          <w:szCs w:val="24"/>
        </w:rPr>
        <w:t xml:space="preserve"> </w:t>
      </w:r>
      <w:r>
        <w:rPr>
          <w:rFonts w:ascii="Times New Roman" w:hAnsi="Times New Roman" w:cs="Times New Roman"/>
          <w:sz w:val="24"/>
          <w:szCs w:val="24"/>
        </w:rPr>
        <w:t xml:space="preserve">т. </w:t>
      </w:r>
      <w:proofErr w:type="spellStart"/>
      <w:r>
        <w:rPr>
          <w:rFonts w:ascii="Times New Roman" w:hAnsi="Times New Roman" w:cs="Times New Roman"/>
          <w:sz w:val="24"/>
          <w:szCs w:val="24"/>
        </w:rPr>
        <w:t>2.1.1</w:t>
      </w:r>
      <w:proofErr w:type="spellEnd"/>
      <w:r>
        <w:rPr>
          <w:rFonts w:ascii="Times New Roman" w:hAnsi="Times New Roman" w:cs="Times New Roman"/>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от раздел</w:t>
      </w:r>
      <w:r>
        <w:rPr>
          <w:rFonts w:ascii="Times New Roman" w:hAnsi="Times New Roman" w:cs="Times New Roman"/>
          <w:b/>
          <w:bCs/>
          <w:sz w:val="24"/>
          <w:szCs w:val="24"/>
        </w:rPr>
        <w:t xml:space="preserve"> </w:t>
      </w:r>
      <w:r>
        <w:rPr>
          <w:rFonts w:ascii="Times New Roman" w:hAnsi="Times New Roman" w:cs="Times New Roman"/>
          <w:sz w:val="24"/>
          <w:szCs w:val="24"/>
        </w:rPr>
        <w:t xml:space="preserve">III) - удостоверение от органите на Изпълнителна агенция "Главна инспекция по труда". Когато в удостоверението се съдържа информация за влязло в сила </w:t>
      </w:r>
      <w:r>
        <w:rPr>
          <w:rFonts w:ascii="Times New Roman" w:hAnsi="Times New Roman" w:cs="Times New Roman"/>
          <w:sz w:val="24"/>
          <w:szCs w:val="24"/>
        </w:rPr>
        <w:lastRenderedPageBreak/>
        <w:t>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14:paraId="55EC81E0" w14:textId="77777777" w:rsidR="0011520C" w:rsidRDefault="0011520C" w:rsidP="0011520C">
      <w:pPr>
        <w:widowControl w:val="0"/>
        <w:autoSpaceDE w:val="0"/>
        <w:autoSpaceDN w:val="0"/>
        <w:adjustRightInd w:val="0"/>
        <w:spacing w:after="0" w:line="69" w:lineRule="exact"/>
        <w:rPr>
          <w:rFonts w:ascii="Times New Roman" w:hAnsi="Times New Roman" w:cs="Times New Roman"/>
          <w:sz w:val="24"/>
          <w:szCs w:val="24"/>
        </w:rPr>
      </w:pPr>
    </w:p>
    <w:p w14:paraId="55EC81E1" w14:textId="77777777" w:rsidR="0011520C" w:rsidRDefault="0011520C" w:rsidP="0011520C">
      <w:pPr>
        <w:widowControl w:val="0"/>
        <w:autoSpaceDE w:val="0"/>
        <w:autoSpaceDN w:val="0"/>
        <w:adjustRightInd w:val="0"/>
        <w:spacing w:after="0" w:line="78" w:lineRule="exact"/>
        <w:rPr>
          <w:rFonts w:ascii="Times New Roman" w:hAnsi="Times New Roman" w:cs="Times New Roman"/>
          <w:sz w:val="24"/>
          <w:szCs w:val="24"/>
        </w:rPr>
      </w:pPr>
    </w:p>
    <w:p w14:paraId="55EC81E2" w14:textId="77777777" w:rsidR="0011520C" w:rsidRDefault="0011520C" w:rsidP="00ED38AD">
      <w:pPr>
        <w:widowControl w:val="0"/>
        <w:numPr>
          <w:ilvl w:val="0"/>
          <w:numId w:val="27"/>
        </w:numPr>
        <w:tabs>
          <w:tab w:val="clear" w:pos="720"/>
          <w:tab w:val="num" w:pos="1300"/>
        </w:tabs>
        <w:overflowPunct w:val="0"/>
        <w:autoSpaceDE w:val="0"/>
        <w:autoSpaceDN w:val="0"/>
        <w:adjustRightInd w:val="0"/>
        <w:spacing w:after="0" w:line="240" w:lineRule="auto"/>
        <w:ind w:left="1300" w:hanging="593"/>
        <w:jc w:val="both"/>
        <w:rPr>
          <w:rFonts w:ascii="Times New Roman" w:hAnsi="Times New Roman" w:cs="Times New Roman"/>
          <w:b/>
          <w:bCs/>
          <w:sz w:val="24"/>
          <w:szCs w:val="24"/>
        </w:rPr>
      </w:pPr>
      <w:r>
        <w:rPr>
          <w:rFonts w:ascii="Times New Roman" w:hAnsi="Times New Roman" w:cs="Times New Roman"/>
          <w:sz w:val="24"/>
          <w:szCs w:val="24"/>
        </w:rPr>
        <w:t xml:space="preserve">представи определената гаранция за изпълнение на договора; </w:t>
      </w:r>
    </w:p>
    <w:p w14:paraId="55EC81E3" w14:textId="77777777" w:rsidR="0011520C" w:rsidRDefault="0011520C" w:rsidP="0011520C">
      <w:pPr>
        <w:widowControl w:val="0"/>
        <w:autoSpaceDE w:val="0"/>
        <w:autoSpaceDN w:val="0"/>
        <w:adjustRightInd w:val="0"/>
        <w:spacing w:after="0" w:line="77" w:lineRule="exact"/>
        <w:rPr>
          <w:rFonts w:ascii="Times New Roman" w:hAnsi="Times New Roman" w:cs="Times New Roman"/>
          <w:b/>
          <w:bCs/>
          <w:sz w:val="24"/>
          <w:szCs w:val="24"/>
        </w:rPr>
      </w:pPr>
    </w:p>
    <w:p w14:paraId="55EC81E4" w14:textId="695D09C1" w:rsidR="0011520C" w:rsidRDefault="0011520C" w:rsidP="00ED38AD">
      <w:pPr>
        <w:widowControl w:val="0"/>
        <w:numPr>
          <w:ilvl w:val="0"/>
          <w:numId w:val="27"/>
        </w:numPr>
        <w:tabs>
          <w:tab w:val="clear" w:pos="720"/>
          <w:tab w:val="num" w:pos="1344"/>
        </w:tabs>
        <w:overflowPunct w:val="0"/>
        <w:autoSpaceDE w:val="0"/>
        <w:autoSpaceDN w:val="0"/>
        <w:adjustRightInd w:val="0"/>
        <w:spacing w:after="0" w:line="238"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извърши съответна регистрация, представи документ или изпълни друго изискване</w:t>
      </w:r>
      <w:r w:rsidR="00983CBC">
        <w:rPr>
          <w:rFonts w:ascii="Times New Roman" w:hAnsi="Times New Roman" w:cs="Times New Roman"/>
          <w:sz w:val="24"/>
          <w:szCs w:val="24"/>
        </w:rPr>
        <w:t xml:space="preserve"> (</w:t>
      </w:r>
      <w:proofErr w:type="spellStart"/>
      <w:r w:rsidR="00983CBC">
        <w:rPr>
          <w:rFonts w:ascii="Times New Roman" w:hAnsi="Times New Roman" w:cs="Times New Roman"/>
          <w:sz w:val="24"/>
          <w:szCs w:val="24"/>
        </w:rPr>
        <w:t>съобр</w:t>
      </w:r>
      <w:proofErr w:type="spellEnd"/>
      <w:r w:rsidR="00983CBC">
        <w:rPr>
          <w:rFonts w:ascii="Times New Roman" w:hAnsi="Times New Roman" w:cs="Times New Roman"/>
          <w:sz w:val="24"/>
          <w:szCs w:val="24"/>
        </w:rPr>
        <w:t>. изискванията представени в раздел „Критерии за подбор“)</w:t>
      </w:r>
      <w:r>
        <w:rPr>
          <w:rFonts w:ascii="Times New Roman" w:hAnsi="Times New Roman" w:cs="Times New Roman"/>
          <w:sz w:val="24"/>
          <w:szCs w:val="24"/>
        </w:rPr>
        <w:t xml:space="preserve">,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55EC81E5" w14:textId="77777777" w:rsidR="0011520C" w:rsidRDefault="0011520C" w:rsidP="0011520C">
      <w:pPr>
        <w:widowControl w:val="0"/>
        <w:autoSpaceDE w:val="0"/>
        <w:autoSpaceDN w:val="0"/>
        <w:adjustRightInd w:val="0"/>
        <w:spacing w:after="0" w:line="81" w:lineRule="exact"/>
        <w:rPr>
          <w:rFonts w:ascii="Times New Roman" w:hAnsi="Times New Roman" w:cs="Times New Roman"/>
          <w:b/>
          <w:bCs/>
          <w:sz w:val="24"/>
          <w:szCs w:val="24"/>
        </w:rPr>
      </w:pPr>
    </w:p>
    <w:p w14:paraId="55EC81E6" w14:textId="77777777" w:rsidR="0011520C" w:rsidRDefault="0011520C" w:rsidP="0011520C">
      <w:pPr>
        <w:widowControl w:val="0"/>
        <w:overflowPunct w:val="0"/>
        <w:autoSpaceDE w:val="0"/>
        <w:autoSpaceDN w:val="0"/>
        <w:adjustRightInd w:val="0"/>
        <w:spacing w:after="0" w:line="248" w:lineRule="auto"/>
        <w:ind w:right="340" w:firstLine="708"/>
        <w:jc w:val="both"/>
        <w:rPr>
          <w:rFonts w:ascii="Times New Roman" w:hAnsi="Times New Roman" w:cs="Times New Roman"/>
          <w:b/>
          <w:bCs/>
          <w:sz w:val="24"/>
          <w:szCs w:val="24"/>
        </w:rPr>
      </w:pPr>
      <w:r>
        <w:rPr>
          <w:rFonts w:ascii="Times New Roman" w:hAnsi="Times New Roman" w:cs="Times New Roman"/>
          <w:b/>
          <w:bCs/>
          <w:sz w:val="24"/>
          <w:szCs w:val="24"/>
        </w:rPr>
        <w:t>2.2</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Когато участникът,</w:t>
      </w:r>
      <w:r>
        <w:rPr>
          <w:rFonts w:ascii="Times New Roman" w:hAnsi="Times New Roman" w:cs="Times New Roman"/>
          <w:b/>
          <w:bCs/>
          <w:sz w:val="24"/>
          <w:szCs w:val="24"/>
        </w:rPr>
        <w:t xml:space="preserve"> </w:t>
      </w:r>
      <w:r>
        <w:rPr>
          <w:rFonts w:ascii="Times New Roman" w:hAnsi="Times New Roman" w:cs="Times New Roman"/>
          <w:sz w:val="24"/>
          <w:szCs w:val="24"/>
        </w:rPr>
        <w:t>избран за изпълнител,</w:t>
      </w:r>
      <w:r>
        <w:rPr>
          <w:rFonts w:ascii="Times New Roman" w:hAnsi="Times New Roman" w:cs="Times New Roman"/>
          <w:b/>
          <w:bCs/>
          <w:sz w:val="24"/>
          <w:szCs w:val="24"/>
        </w:rPr>
        <w:t xml:space="preserve"> </w:t>
      </w:r>
      <w:r>
        <w:rPr>
          <w:rFonts w:ascii="Times New Roman" w:hAnsi="Times New Roman" w:cs="Times New Roman"/>
          <w:sz w:val="24"/>
          <w:szCs w:val="24"/>
        </w:rPr>
        <w:t>е чуждестранно лице,</w:t>
      </w:r>
      <w:r>
        <w:rPr>
          <w:rFonts w:ascii="Times New Roman" w:hAnsi="Times New Roman" w:cs="Times New Roman"/>
          <w:b/>
          <w:bCs/>
          <w:sz w:val="24"/>
          <w:szCs w:val="24"/>
        </w:rPr>
        <w:t xml:space="preserve"> </w:t>
      </w:r>
      <w:r>
        <w:rPr>
          <w:rFonts w:ascii="Times New Roman" w:hAnsi="Times New Roman" w:cs="Times New Roman"/>
          <w:sz w:val="24"/>
          <w:szCs w:val="24"/>
        </w:rPr>
        <w:t>той</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представя съответния документ по т. 2.1., </w:t>
      </w: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“а” – “</w:t>
      </w:r>
      <w:r w:rsidR="000A6553">
        <w:rPr>
          <w:rFonts w:ascii="Times New Roman" w:hAnsi="Times New Roman" w:cs="Times New Roman"/>
          <w:sz w:val="24"/>
          <w:szCs w:val="24"/>
        </w:rPr>
        <w:t xml:space="preserve">в </w:t>
      </w:r>
      <w:r>
        <w:rPr>
          <w:rFonts w:ascii="Times New Roman" w:hAnsi="Times New Roman" w:cs="Times New Roman"/>
          <w:sz w:val="24"/>
          <w:szCs w:val="24"/>
        </w:rPr>
        <w:t xml:space="preserve">”,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5EC81E7" w14:textId="77777777" w:rsidR="0011520C" w:rsidRDefault="0011520C" w:rsidP="0011520C">
      <w:pPr>
        <w:widowControl w:val="0"/>
        <w:autoSpaceDE w:val="0"/>
        <w:autoSpaceDN w:val="0"/>
        <w:adjustRightInd w:val="0"/>
        <w:spacing w:after="0" w:line="15" w:lineRule="exact"/>
        <w:rPr>
          <w:rFonts w:ascii="Times New Roman" w:hAnsi="Times New Roman" w:cs="Times New Roman"/>
          <w:b/>
          <w:bCs/>
          <w:sz w:val="24"/>
          <w:szCs w:val="24"/>
        </w:rPr>
      </w:pPr>
    </w:p>
    <w:p w14:paraId="55EC81E8" w14:textId="77777777" w:rsidR="0011520C" w:rsidRDefault="0011520C" w:rsidP="0011520C">
      <w:pPr>
        <w:widowControl w:val="0"/>
        <w:overflowPunct w:val="0"/>
        <w:autoSpaceDE w:val="0"/>
        <w:autoSpaceDN w:val="0"/>
        <w:adjustRightInd w:val="0"/>
        <w:spacing w:after="0" w:line="240" w:lineRule="auto"/>
        <w:ind w:left="700"/>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Pr>
          <w:rFonts w:ascii="Times New Roman" w:hAnsi="Times New Roman" w:cs="Times New Roman"/>
          <w:sz w:val="24"/>
          <w:szCs w:val="24"/>
        </w:rPr>
        <w:t>Възложителят не сключва договор,</w:t>
      </w:r>
      <w:r>
        <w:rPr>
          <w:rFonts w:ascii="Times New Roman" w:hAnsi="Times New Roman" w:cs="Times New Roman"/>
          <w:b/>
          <w:bCs/>
          <w:sz w:val="24"/>
          <w:szCs w:val="24"/>
        </w:rPr>
        <w:t xml:space="preserve"> </w:t>
      </w:r>
      <w:r>
        <w:rPr>
          <w:rFonts w:ascii="Times New Roman" w:hAnsi="Times New Roman" w:cs="Times New Roman"/>
          <w:sz w:val="24"/>
          <w:szCs w:val="24"/>
        </w:rPr>
        <w:t>когато участникът,</w:t>
      </w:r>
      <w:r>
        <w:rPr>
          <w:rFonts w:ascii="Times New Roman" w:hAnsi="Times New Roman" w:cs="Times New Roman"/>
          <w:b/>
          <w:bCs/>
          <w:sz w:val="24"/>
          <w:szCs w:val="24"/>
        </w:rPr>
        <w:t xml:space="preserve"> </w:t>
      </w:r>
      <w:r>
        <w:rPr>
          <w:rFonts w:ascii="Times New Roman" w:hAnsi="Times New Roman" w:cs="Times New Roman"/>
          <w:sz w:val="24"/>
          <w:szCs w:val="24"/>
        </w:rPr>
        <w:t>класиран на първо</w:t>
      </w:r>
      <w:r>
        <w:rPr>
          <w:rFonts w:ascii="Times New Roman" w:hAnsi="Times New Roman" w:cs="Times New Roman"/>
          <w:b/>
          <w:bCs/>
          <w:sz w:val="24"/>
          <w:szCs w:val="24"/>
        </w:rPr>
        <w:t xml:space="preserve"> </w:t>
      </w:r>
    </w:p>
    <w:p w14:paraId="55EC81E9" w14:textId="77777777" w:rsidR="0011520C" w:rsidRDefault="0011520C" w:rsidP="0011520C">
      <w:pPr>
        <w:widowControl w:val="0"/>
        <w:autoSpaceDE w:val="0"/>
        <w:autoSpaceDN w:val="0"/>
        <w:adjustRightInd w:val="0"/>
        <w:spacing w:after="0" w:line="19" w:lineRule="exact"/>
        <w:rPr>
          <w:rFonts w:ascii="Times New Roman" w:hAnsi="Times New Roman" w:cs="Times New Roman"/>
          <w:b/>
          <w:bCs/>
          <w:sz w:val="24"/>
          <w:szCs w:val="24"/>
        </w:rPr>
      </w:pPr>
    </w:p>
    <w:p w14:paraId="55EC81EA" w14:textId="77777777" w:rsidR="0011520C" w:rsidRDefault="0011520C" w:rsidP="0011520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място: </w:t>
      </w:r>
    </w:p>
    <w:p w14:paraId="55EC81EB" w14:textId="77777777" w:rsidR="0011520C" w:rsidRDefault="0011520C" w:rsidP="0011520C">
      <w:pPr>
        <w:widowControl w:val="0"/>
        <w:autoSpaceDE w:val="0"/>
        <w:autoSpaceDN w:val="0"/>
        <w:adjustRightInd w:val="0"/>
        <w:spacing w:after="0" w:line="77" w:lineRule="exact"/>
        <w:rPr>
          <w:rFonts w:ascii="Times New Roman" w:hAnsi="Times New Roman" w:cs="Times New Roman"/>
          <w:b/>
          <w:bCs/>
          <w:sz w:val="24"/>
          <w:szCs w:val="24"/>
        </w:rPr>
      </w:pPr>
    </w:p>
    <w:p w14:paraId="55EC81EC" w14:textId="77777777" w:rsidR="0011520C" w:rsidRDefault="0011520C" w:rsidP="00ED38AD">
      <w:pPr>
        <w:widowControl w:val="0"/>
        <w:numPr>
          <w:ilvl w:val="0"/>
          <w:numId w:val="28"/>
        </w:numPr>
        <w:tabs>
          <w:tab w:val="clear" w:pos="720"/>
          <w:tab w:val="num" w:pos="1325"/>
        </w:tabs>
        <w:overflowPunct w:val="0"/>
        <w:autoSpaceDE w:val="0"/>
        <w:autoSpaceDN w:val="0"/>
        <w:adjustRightInd w:val="0"/>
        <w:spacing w:after="0" w:line="223"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 </w:t>
      </w:r>
    </w:p>
    <w:p w14:paraId="55EC81ED" w14:textId="77777777" w:rsidR="0011520C" w:rsidRDefault="0011520C" w:rsidP="00ED38AD">
      <w:pPr>
        <w:widowControl w:val="0"/>
        <w:numPr>
          <w:ilvl w:val="0"/>
          <w:numId w:val="28"/>
        </w:numPr>
        <w:tabs>
          <w:tab w:val="clear" w:pos="720"/>
          <w:tab w:val="num" w:pos="1300"/>
        </w:tabs>
        <w:overflowPunct w:val="0"/>
        <w:autoSpaceDE w:val="0"/>
        <w:autoSpaceDN w:val="0"/>
        <w:adjustRightInd w:val="0"/>
        <w:spacing w:after="0" w:line="240" w:lineRule="auto"/>
        <w:ind w:left="1300" w:hanging="593"/>
        <w:jc w:val="both"/>
        <w:rPr>
          <w:rFonts w:ascii="Times New Roman" w:hAnsi="Times New Roman" w:cs="Times New Roman"/>
          <w:b/>
          <w:bCs/>
          <w:sz w:val="24"/>
          <w:szCs w:val="24"/>
        </w:rPr>
      </w:pPr>
      <w:r>
        <w:rPr>
          <w:rFonts w:ascii="Times New Roman" w:hAnsi="Times New Roman" w:cs="Times New Roman"/>
          <w:sz w:val="24"/>
          <w:szCs w:val="24"/>
        </w:rPr>
        <w:t xml:space="preserve">не изпълни някое от условията по т. 2.1., или </w:t>
      </w:r>
    </w:p>
    <w:p w14:paraId="55EC81EE" w14:textId="77777777" w:rsidR="0011520C" w:rsidRDefault="0011520C" w:rsidP="0011520C">
      <w:pPr>
        <w:widowControl w:val="0"/>
        <w:autoSpaceDE w:val="0"/>
        <w:autoSpaceDN w:val="0"/>
        <w:adjustRightInd w:val="0"/>
        <w:spacing w:after="0" w:line="17" w:lineRule="exact"/>
        <w:rPr>
          <w:rFonts w:ascii="Times New Roman" w:hAnsi="Times New Roman" w:cs="Times New Roman"/>
          <w:sz w:val="24"/>
          <w:szCs w:val="24"/>
        </w:rPr>
      </w:pPr>
    </w:p>
    <w:p w14:paraId="55EC81EF" w14:textId="77777777" w:rsidR="0011520C" w:rsidRDefault="0011520C" w:rsidP="0011520C">
      <w:pPr>
        <w:widowControl w:val="0"/>
        <w:autoSpaceDE w:val="0"/>
        <w:autoSpaceDN w:val="0"/>
        <w:adjustRightInd w:val="0"/>
        <w:spacing w:after="0" w:line="240" w:lineRule="auto"/>
        <w:ind w:left="700"/>
        <w:rPr>
          <w:rFonts w:ascii="Times New Roman" w:hAnsi="Times New Roman" w:cs="Times New Roman"/>
          <w:sz w:val="24"/>
          <w:szCs w:val="24"/>
        </w:rPr>
      </w:pPr>
      <w:proofErr w:type="spellStart"/>
      <w:r>
        <w:rPr>
          <w:rFonts w:ascii="Times New Roman" w:hAnsi="Times New Roman" w:cs="Times New Roman"/>
          <w:b/>
          <w:bCs/>
          <w:sz w:val="24"/>
          <w:szCs w:val="24"/>
        </w:rPr>
        <w:t>2.3.3</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не докаже,</w:t>
      </w:r>
      <w:r>
        <w:rPr>
          <w:rFonts w:ascii="Times New Roman" w:hAnsi="Times New Roman" w:cs="Times New Roman"/>
          <w:b/>
          <w:bCs/>
          <w:sz w:val="24"/>
          <w:szCs w:val="24"/>
        </w:rPr>
        <w:t xml:space="preserve"> </w:t>
      </w:r>
      <w:r>
        <w:rPr>
          <w:rFonts w:ascii="Times New Roman" w:hAnsi="Times New Roman" w:cs="Times New Roman"/>
          <w:sz w:val="24"/>
          <w:szCs w:val="24"/>
        </w:rPr>
        <w:t>че не са налице основания за отстраняване от процедурата.</w:t>
      </w:r>
    </w:p>
    <w:p w14:paraId="55EC81F0" w14:textId="77777777" w:rsidR="0011520C" w:rsidRDefault="0011520C" w:rsidP="0011520C">
      <w:pPr>
        <w:widowControl w:val="0"/>
        <w:autoSpaceDE w:val="0"/>
        <w:autoSpaceDN w:val="0"/>
        <w:adjustRightInd w:val="0"/>
        <w:spacing w:after="0" w:line="77" w:lineRule="exact"/>
        <w:rPr>
          <w:rFonts w:ascii="Times New Roman" w:hAnsi="Times New Roman" w:cs="Times New Roman"/>
          <w:sz w:val="24"/>
          <w:szCs w:val="24"/>
        </w:rPr>
      </w:pPr>
    </w:p>
    <w:p w14:paraId="55EC81F1" w14:textId="77777777" w:rsidR="0011520C" w:rsidRDefault="0011520C" w:rsidP="00ED38AD">
      <w:pPr>
        <w:widowControl w:val="0"/>
        <w:numPr>
          <w:ilvl w:val="0"/>
          <w:numId w:val="29"/>
        </w:numPr>
        <w:tabs>
          <w:tab w:val="clear" w:pos="720"/>
          <w:tab w:val="num" w:pos="1186"/>
        </w:tabs>
        <w:overflowPunct w:val="0"/>
        <w:autoSpaceDE w:val="0"/>
        <w:autoSpaceDN w:val="0"/>
        <w:adjustRightInd w:val="0"/>
        <w:spacing w:after="0" w:line="223"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В случаите по т. 2.3. Възложителят прекратява процедурата или изменя влязлото в сила решение в частта за определяне на изпълнител и с мотивирано решение определя втория класиран участник, ако има такъв, за изпълнител. </w:t>
      </w:r>
    </w:p>
    <w:p w14:paraId="55EC81F2" w14:textId="77777777" w:rsidR="0011520C" w:rsidRDefault="0011520C" w:rsidP="00ED38AD">
      <w:pPr>
        <w:widowControl w:val="0"/>
        <w:numPr>
          <w:ilvl w:val="0"/>
          <w:numId w:val="29"/>
        </w:numPr>
        <w:tabs>
          <w:tab w:val="clear" w:pos="720"/>
          <w:tab w:val="num" w:pos="1220"/>
        </w:tabs>
        <w:overflowPunct w:val="0"/>
        <w:autoSpaceDE w:val="0"/>
        <w:autoSpaceDN w:val="0"/>
        <w:adjustRightInd w:val="0"/>
        <w:spacing w:after="0" w:line="240" w:lineRule="auto"/>
        <w:ind w:left="1220" w:hanging="513"/>
        <w:jc w:val="both"/>
        <w:rPr>
          <w:rFonts w:ascii="Times New Roman" w:hAnsi="Times New Roman" w:cs="Times New Roman"/>
          <w:b/>
          <w:bCs/>
          <w:sz w:val="24"/>
          <w:szCs w:val="24"/>
        </w:rPr>
      </w:pPr>
      <w:r>
        <w:rPr>
          <w:rFonts w:ascii="Times New Roman" w:hAnsi="Times New Roman" w:cs="Times New Roman"/>
          <w:sz w:val="24"/>
          <w:szCs w:val="24"/>
        </w:rPr>
        <w:t xml:space="preserve">Договорът  трябва  да  съответства  на  проекта  на  договор,  приложен  в </w:t>
      </w:r>
    </w:p>
    <w:p w14:paraId="55EC81F3" w14:textId="77777777" w:rsidR="0011520C" w:rsidRDefault="0011520C" w:rsidP="0011520C">
      <w:pPr>
        <w:widowControl w:val="0"/>
        <w:autoSpaceDE w:val="0"/>
        <w:autoSpaceDN w:val="0"/>
        <w:adjustRightInd w:val="0"/>
        <w:spacing w:after="0" w:line="77" w:lineRule="exact"/>
        <w:rPr>
          <w:rFonts w:ascii="Times New Roman" w:hAnsi="Times New Roman" w:cs="Times New Roman"/>
          <w:sz w:val="24"/>
          <w:szCs w:val="24"/>
        </w:rPr>
      </w:pPr>
    </w:p>
    <w:p w14:paraId="55EC81F4" w14:textId="77777777" w:rsidR="0011520C" w:rsidRDefault="0011520C" w:rsidP="0011520C">
      <w:pPr>
        <w:widowControl w:val="0"/>
        <w:overflowPunct w:val="0"/>
        <w:autoSpaceDE w:val="0"/>
        <w:autoSpaceDN w:val="0"/>
        <w:adjustRightInd w:val="0"/>
        <w:spacing w:after="0" w:line="222" w:lineRule="auto"/>
        <w:ind w:right="340"/>
        <w:rPr>
          <w:rFonts w:ascii="Times New Roman" w:hAnsi="Times New Roman" w:cs="Times New Roman"/>
          <w:sz w:val="24"/>
          <w:szCs w:val="24"/>
        </w:rPr>
      </w:pPr>
      <w:r>
        <w:rPr>
          <w:rFonts w:ascii="Times New Roman" w:hAnsi="Times New Roman" w:cs="Times New Roman"/>
          <w:sz w:val="24"/>
          <w:szCs w:val="24"/>
        </w:rPr>
        <w:t>документацията, допълнен с всички предложения от офертата на участника, въз основа на които последният е определен за изпълнител на поръчката.</w:t>
      </w:r>
    </w:p>
    <w:p w14:paraId="55EC81F5" w14:textId="77777777" w:rsidR="0011520C" w:rsidRDefault="0011520C" w:rsidP="0011520C">
      <w:pPr>
        <w:widowControl w:val="0"/>
        <w:autoSpaceDE w:val="0"/>
        <w:autoSpaceDN w:val="0"/>
        <w:adjustRightInd w:val="0"/>
        <w:spacing w:after="0" w:line="78" w:lineRule="exact"/>
        <w:rPr>
          <w:rFonts w:ascii="Times New Roman" w:hAnsi="Times New Roman" w:cs="Times New Roman"/>
          <w:sz w:val="24"/>
          <w:szCs w:val="24"/>
        </w:rPr>
      </w:pPr>
    </w:p>
    <w:p w14:paraId="55EC81F6" w14:textId="3D14ABCA" w:rsidR="0011520C" w:rsidRDefault="0011520C" w:rsidP="0011520C">
      <w:pPr>
        <w:widowControl w:val="0"/>
        <w:overflowPunct w:val="0"/>
        <w:autoSpaceDE w:val="0"/>
        <w:autoSpaceDN w:val="0"/>
        <w:adjustRightInd w:val="0"/>
        <w:spacing w:after="0" w:line="223" w:lineRule="auto"/>
        <w:ind w:right="340" w:firstLine="708"/>
        <w:rPr>
          <w:rFonts w:ascii="Times New Roman" w:hAnsi="Times New Roman" w:cs="Times New Roman"/>
          <w:sz w:val="24"/>
          <w:szCs w:val="24"/>
        </w:rPr>
      </w:pPr>
      <w:r>
        <w:rPr>
          <w:rFonts w:ascii="Times New Roman" w:hAnsi="Times New Roman" w:cs="Times New Roman"/>
          <w:b/>
          <w:bCs/>
          <w:sz w:val="24"/>
          <w:szCs w:val="24"/>
        </w:rPr>
        <w:t xml:space="preserve">2.6. </w:t>
      </w:r>
      <w:r>
        <w:rPr>
          <w:rFonts w:ascii="Times New Roman" w:hAnsi="Times New Roman" w:cs="Times New Roman"/>
          <w:sz w:val="24"/>
          <w:szCs w:val="24"/>
        </w:rPr>
        <w:t>Неразделна част от догов</w:t>
      </w:r>
      <w:r w:rsidR="00F55A0B">
        <w:rPr>
          <w:rFonts w:ascii="Times New Roman" w:hAnsi="Times New Roman" w:cs="Times New Roman"/>
          <w:sz w:val="24"/>
          <w:szCs w:val="24"/>
        </w:rPr>
        <w:t>ора е техническата спецификация.</w:t>
      </w:r>
    </w:p>
    <w:p w14:paraId="55EC81F7"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p>
    <w:p w14:paraId="55EC81F8"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p>
    <w:p w14:paraId="266FC010" w14:textId="77777777" w:rsidR="00F55A0B" w:rsidRDefault="00F55A0B" w:rsidP="0011520C">
      <w:pPr>
        <w:widowControl w:val="0"/>
        <w:autoSpaceDE w:val="0"/>
        <w:autoSpaceDN w:val="0"/>
        <w:adjustRightInd w:val="0"/>
        <w:spacing w:after="0" w:line="240" w:lineRule="auto"/>
        <w:ind w:left="3800"/>
        <w:rPr>
          <w:rFonts w:ascii="Times New Roman" w:hAnsi="Times New Roman" w:cs="Times New Roman"/>
          <w:b/>
          <w:bCs/>
          <w:sz w:val="24"/>
          <w:szCs w:val="24"/>
        </w:rPr>
      </w:pPr>
    </w:p>
    <w:p w14:paraId="58051B55" w14:textId="77777777" w:rsidR="00F55A0B" w:rsidRDefault="00F55A0B" w:rsidP="0011520C">
      <w:pPr>
        <w:widowControl w:val="0"/>
        <w:autoSpaceDE w:val="0"/>
        <w:autoSpaceDN w:val="0"/>
        <w:adjustRightInd w:val="0"/>
        <w:spacing w:after="0" w:line="240" w:lineRule="auto"/>
        <w:ind w:left="3800"/>
        <w:rPr>
          <w:rFonts w:ascii="Times New Roman" w:hAnsi="Times New Roman" w:cs="Times New Roman"/>
          <w:b/>
          <w:bCs/>
          <w:sz w:val="24"/>
          <w:szCs w:val="24"/>
        </w:rPr>
      </w:pPr>
    </w:p>
    <w:p w14:paraId="13E86407" w14:textId="77777777" w:rsidR="00F55A0B" w:rsidRDefault="00F55A0B" w:rsidP="0011520C">
      <w:pPr>
        <w:widowControl w:val="0"/>
        <w:autoSpaceDE w:val="0"/>
        <w:autoSpaceDN w:val="0"/>
        <w:adjustRightInd w:val="0"/>
        <w:spacing w:after="0" w:line="240" w:lineRule="auto"/>
        <w:ind w:left="3800"/>
        <w:rPr>
          <w:rFonts w:ascii="Times New Roman" w:hAnsi="Times New Roman" w:cs="Times New Roman"/>
          <w:b/>
          <w:bCs/>
          <w:sz w:val="24"/>
          <w:szCs w:val="24"/>
        </w:rPr>
      </w:pPr>
    </w:p>
    <w:p w14:paraId="6CB0F11D" w14:textId="77777777" w:rsidR="00F55A0B" w:rsidRDefault="00F55A0B" w:rsidP="0011520C">
      <w:pPr>
        <w:widowControl w:val="0"/>
        <w:autoSpaceDE w:val="0"/>
        <w:autoSpaceDN w:val="0"/>
        <w:adjustRightInd w:val="0"/>
        <w:spacing w:after="0" w:line="240" w:lineRule="auto"/>
        <w:ind w:left="3800"/>
        <w:rPr>
          <w:rFonts w:ascii="Times New Roman" w:hAnsi="Times New Roman" w:cs="Times New Roman"/>
          <w:b/>
          <w:bCs/>
          <w:sz w:val="24"/>
          <w:szCs w:val="24"/>
        </w:rPr>
      </w:pPr>
    </w:p>
    <w:p w14:paraId="4FC87AC8" w14:textId="77777777" w:rsidR="00F55A0B" w:rsidRDefault="00F55A0B" w:rsidP="0011520C">
      <w:pPr>
        <w:widowControl w:val="0"/>
        <w:autoSpaceDE w:val="0"/>
        <w:autoSpaceDN w:val="0"/>
        <w:adjustRightInd w:val="0"/>
        <w:spacing w:after="0" w:line="240" w:lineRule="auto"/>
        <w:ind w:left="3800"/>
        <w:rPr>
          <w:rFonts w:ascii="Times New Roman" w:hAnsi="Times New Roman" w:cs="Times New Roman"/>
          <w:b/>
          <w:bCs/>
          <w:sz w:val="24"/>
          <w:szCs w:val="24"/>
        </w:rPr>
      </w:pPr>
    </w:p>
    <w:p w14:paraId="55EC81F9" w14:textId="77777777" w:rsidR="0011520C" w:rsidRDefault="0011520C" w:rsidP="0011520C">
      <w:pPr>
        <w:widowControl w:val="0"/>
        <w:autoSpaceDE w:val="0"/>
        <w:autoSpaceDN w:val="0"/>
        <w:adjustRightInd w:val="0"/>
        <w:spacing w:after="0" w:line="240" w:lineRule="auto"/>
        <w:ind w:left="3800"/>
        <w:rPr>
          <w:rFonts w:ascii="Times New Roman" w:hAnsi="Times New Roman" w:cs="Times New Roman"/>
          <w:sz w:val="24"/>
          <w:szCs w:val="24"/>
        </w:rPr>
      </w:pPr>
      <w:r>
        <w:rPr>
          <w:rFonts w:ascii="Times New Roman" w:hAnsi="Times New Roman" w:cs="Times New Roman"/>
          <w:b/>
          <w:bCs/>
          <w:sz w:val="24"/>
          <w:szCs w:val="24"/>
        </w:rPr>
        <w:t>РАЗДЕЛ VIII</w:t>
      </w:r>
    </w:p>
    <w:p w14:paraId="55EC81FA" w14:textId="77777777" w:rsidR="0011520C" w:rsidRDefault="0011520C" w:rsidP="0011520C">
      <w:pPr>
        <w:widowControl w:val="0"/>
        <w:autoSpaceDE w:val="0"/>
        <w:autoSpaceDN w:val="0"/>
        <w:adjustRightInd w:val="0"/>
        <w:spacing w:after="0" w:line="199" w:lineRule="exact"/>
        <w:rPr>
          <w:rFonts w:ascii="Times New Roman" w:hAnsi="Times New Roman" w:cs="Times New Roman"/>
          <w:sz w:val="24"/>
          <w:szCs w:val="24"/>
        </w:rPr>
      </w:pPr>
    </w:p>
    <w:p w14:paraId="55EC81FB" w14:textId="77777777" w:rsidR="000A6553" w:rsidRDefault="000A6553" w:rsidP="000A6553">
      <w:pPr>
        <w:widowControl w:val="0"/>
        <w:overflowPunct w:val="0"/>
        <w:autoSpaceDE w:val="0"/>
        <w:autoSpaceDN w:val="0"/>
        <w:adjustRightInd w:val="0"/>
        <w:spacing w:after="0" w:line="220" w:lineRule="auto"/>
        <w:ind w:left="2900" w:right="2040" w:hanging="1220"/>
        <w:jc w:val="center"/>
        <w:rPr>
          <w:rFonts w:ascii="Times New Roman" w:hAnsi="Times New Roman" w:cs="Times New Roman"/>
          <w:b/>
          <w:bCs/>
          <w:sz w:val="24"/>
          <w:szCs w:val="24"/>
        </w:rPr>
      </w:pPr>
      <w:r>
        <w:rPr>
          <w:rFonts w:ascii="Times New Roman" w:hAnsi="Times New Roman" w:cs="Times New Roman"/>
          <w:b/>
          <w:bCs/>
          <w:sz w:val="24"/>
          <w:szCs w:val="24"/>
        </w:rPr>
        <w:t>РАЗЯСНЕНИЯ И ИЗМЕНЕНИЯ НА</w:t>
      </w:r>
    </w:p>
    <w:p w14:paraId="55EC81FC" w14:textId="77777777" w:rsidR="0011520C" w:rsidRDefault="0011520C" w:rsidP="000A6553">
      <w:pPr>
        <w:widowControl w:val="0"/>
        <w:overflowPunct w:val="0"/>
        <w:autoSpaceDE w:val="0"/>
        <w:autoSpaceDN w:val="0"/>
        <w:adjustRightInd w:val="0"/>
        <w:spacing w:after="0" w:line="220" w:lineRule="auto"/>
        <w:ind w:left="2900" w:right="2040" w:hanging="1220"/>
        <w:jc w:val="center"/>
        <w:rPr>
          <w:rFonts w:ascii="Times New Roman" w:hAnsi="Times New Roman" w:cs="Times New Roman"/>
          <w:sz w:val="24"/>
          <w:szCs w:val="24"/>
        </w:rPr>
      </w:pPr>
      <w:r>
        <w:rPr>
          <w:rFonts w:ascii="Times New Roman" w:hAnsi="Times New Roman" w:cs="Times New Roman"/>
          <w:b/>
          <w:bCs/>
          <w:sz w:val="24"/>
          <w:szCs w:val="24"/>
        </w:rPr>
        <w:t>УСЛОВИЯТА. ОБМЕН НА ИНФОРМАЦИЯ</w:t>
      </w:r>
    </w:p>
    <w:p w14:paraId="55EC81FD"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p>
    <w:p w14:paraId="55EC81FE" w14:textId="77777777" w:rsidR="0011520C" w:rsidRDefault="0011520C" w:rsidP="0011520C">
      <w:pPr>
        <w:widowControl w:val="0"/>
        <w:autoSpaceDE w:val="0"/>
        <w:autoSpaceDN w:val="0"/>
        <w:adjustRightInd w:val="0"/>
        <w:spacing w:after="0" w:line="273" w:lineRule="exact"/>
        <w:rPr>
          <w:rFonts w:ascii="Times New Roman" w:hAnsi="Times New Roman" w:cs="Times New Roman"/>
          <w:sz w:val="24"/>
          <w:szCs w:val="24"/>
        </w:rPr>
      </w:pPr>
    </w:p>
    <w:p w14:paraId="55EC81FF" w14:textId="77777777" w:rsidR="0011520C" w:rsidRDefault="0011520C" w:rsidP="0011520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1. РАЗЯСНЕНИЯ ПО УСЛОВИЯТА НА ПРОЦЕДУРАТА</w:t>
      </w:r>
    </w:p>
    <w:p w14:paraId="55EC8200" w14:textId="77777777" w:rsidR="0011520C" w:rsidRDefault="0011520C" w:rsidP="0011520C">
      <w:pPr>
        <w:widowControl w:val="0"/>
        <w:autoSpaceDE w:val="0"/>
        <w:autoSpaceDN w:val="0"/>
        <w:adjustRightInd w:val="0"/>
        <w:spacing w:after="0" w:line="53" w:lineRule="exact"/>
        <w:rPr>
          <w:rFonts w:ascii="Times New Roman" w:hAnsi="Times New Roman" w:cs="Times New Roman"/>
          <w:sz w:val="24"/>
          <w:szCs w:val="24"/>
        </w:rPr>
      </w:pPr>
    </w:p>
    <w:p w14:paraId="55EC8201" w14:textId="4F72C707" w:rsidR="0011520C" w:rsidRPr="002373C1" w:rsidRDefault="0011520C" w:rsidP="00ED38AD">
      <w:pPr>
        <w:widowControl w:val="0"/>
        <w:numPr>
          <w:ilvl w:val="0"/>
          <w:numId w:val="30"/>
        </w:numPr>
        <w:tabs>
          <w:tab w:val="clear" w:pos="720"/>
          <w:tab w:val="num" w:pos="1133"/>
        </w:tabs>
        <w:overflowPunct w:val="0"/>
        <w:autoSpaceDE w:val="0"/>
        <w:autoSpaceDN w:val="0"/>
        <w:adjustRightInd w:val="0"/>
        <w:spacing w:after="0" w:line="234" w:lineRule="auto"/>
        <w:ind w:left="0" w:right="340" w:firstLine="707"/>
        <w:jc w:val="both"/>
        <w:rPr>
          <w:rFonts w:ascii="Times New Roman" w:hAnsi="Times New Roman" w:cs="Times New Roman"/>
          <w:b/>
          <w:bCs/>
          <w:sz w:val="24"/>
          <w:szCs w:val="24"/>
        </w:rPr>
      </w:pPr>
      <w:r w:rsidRPr="002373C1">
        <w:rPr>
          <w:rFonts w:ascii="Times New Roman" w:hAnsi="Times New Roman" w:cs="Times New Roman"/>
          <w:sz w:val="24"/>
          <w:szCs w:val="24"/>
        </w:rPr>
        <w:t xml:space="preserve">Лицата могат да поискат писмено от Възложителя разяснения по решението, обявлението и документацията за обществената поръчка до </w:t>
      </w:r>
      <w:r w:rsidR="002373C1" w:rsidRPr="002373C1">
        <w:rPr>
          <w:rFonts w:ascii="Times New Roman" w:hAnsi="Times New Roman" w:cs="Times New Roman"/>
          <w:sz w:val="24"/>
          <w:szCs w:val="24"/>
        </w:rPr>
        <w:t>5</w:t>
      </w:r>
      <w:r w:rsidRPr="002373C1">
        <w:rPr>
          <w:rFonts w:ascii="Times New Roman" w:hAnsi="Times New Roman" w:cs="Times New Roman"/>
          <w:sz w:val="24"/>
          <w:szCs w:val="24"/>
        </w:rPr>
        <w:t xml:space="preserve"> дни преди изтичане на срока за получаване на офертите. </w:t>
      </w:r>
    </w:p>
    <w:p w14:paraId="55EC8202" w14:textId="77777777" w:rsidR="0011520C" w:rsidRPr="002373C1" w:rsidRDefault="0011520C" w:rsidP="0011520C">
      <w:pPr>
        <w:widowControl w:val="0"/>
        <w:autoSpaceDE w:val="0"/>
        <w:autoSpaceDN w:val="0"/>
        <w:adjustRightInd w:val="0"/>
        <w:spacing w:after="0" w:line="75" w:lineRule="exact"/>
        <w:rPr>
          <w:rFonts w:ascii="Times New Roman" w:hAnsi="Times New Roman" w:cs="Times New Roman"/>
          <w:b/>
          <w:bCs/>
          <w:sz w:val="24"/>
          <w:szCs w:val="24"/>
        </w:rPr>
      </w:pPr>
    </w:p>
    <w:p w14:paraId="55EC8203" w14:textId="0DB879D9" w:rsidR="0011520C" w:rsidRPr="002373C1" w:rsidRDefault="0011520C" w:rsidP="00ED38AD">
      <w:pPr>
        <w:widowControl w:val="0"/>
        <w:numPr>
          <w:ilvl w:val="0"/>
          <w:numId w:val="30"/>
        </w:numPr>
        <w:tabs>
          <w:tab w:val="clear" w:pos="720"/>
          <w:tab w:val="num" w:pos="1174"/>
        </w:tabs>
        <w:overflowPunct w:val="0"/>
        <w:autoSpaceDE w:val="0"/>
        <w:autoSpaceDN w:val="0"/>
        <w:adjustRightInd w:val="0"/>
        <w:spacing w:after="0" w:line="234" w:lineRule="auto"/>
        <w:ind w:left="0" w:right="340" w:firstLine="707"/>
        <w:jc w:val="both"/>
        <w:rPr>
          <w:rFonts w:ascii="Times New Roman" w:hAnsi="Times New Roman" w:cs="Times New Roman"/>
          <w:b/>
          <w:bCs/>
          <w:sz w:val="24"/>
          <w:szCs w:val="24"/>
        </w:rPr>
      </w:pPr>
      <w:r w:rsidRPr="002373C1">
        <w:rPr>
          <w:rFonts w:ascii="Times New Roman" w:hAnsi="Times New Roman" w:cs="Times New Roman"/>
          <w:sz w:val="24"/>
          <w:szCs w:val="24"/>
        </w:rPr>
        <w:lastRenderedPageBreak/>
        <w:t xml:space="preserve">Възложителят предоставя разясненията в </w:t>
      </w:r>
      <w:r w:rsidR="002373C1" w:rsidRPr="002373C1">
        <w:rPr>
          <w:rFonts w:ascii="Times New Roman" w:hAnsi="Times New Roman" w:cs="Times New Roman"/>
          <w:sz w:val="24"/>
          <w:szCs w:val="24"/>
        </w:rPr>
        <w:t>3</w:t>
      </w:r>
      <w:r w:rsidRPr="002373C1">
        <w:rPr>
          <w:rFonts w:ascii="Times New Roman" w:hAnsi="Times New Roman" w:cs="Times New Roman"/>
          <w:sz w:val="24"/>
          <w:szCs w:val="24"/>
        </w:rPr>
        <w:t>-дневен</w:t>
      </w:r>
      <w:r w:rsidR="002373C1" w:rsidRPr="002373C1">
        <w:rPr>
          <w:rFonts w:ascii="Times New Roman" w:hAnsi="Times New Roman" w:cs="Times New Roman"/>
          <w:sz w:val="24"/>
          <w:szCs w:val="24"/>
        </w:rPr>
        <w:t xml:space="preserve"> срок от получаване на искането</w:t>
      </w:r>
      <w:r w:rsidRPr="002373C1">
        <w:rPr>
          <w:rFonts w:ascii="Times New Roman" w:hAnsi="Times New Roman" w:cs="Times New Roman"/>
          <w:sz w:val="24"/>
          <w:szCs w:val="24"/>
        </w:rPr>
        <w:t xml:space="preserve">. В разясненията не се посочва лицето, направило запитването. </w:t>
      </w:r>
    </w:p>
    <w:p w14:paraId="55EC8204" w14:textId="77777777" w:rsidR="0011520C" w:rsidRPr="002373C1" w:rsidRDefault="0011520C" w:rsidP="0011520C">
      <w:pPr>
        <w:widowControl w:val="0"/>
        <w:autoSpaceDE w:val="0"/>
        <w:autoSpaceDN w:val="0"/>
        <w:adjustRightInd w:val="0"/>
        <w:spacing w:after="0" w:line="76" w:lineRule="exact"/>
        <w:rPr>
          <w:rFonts w:ascii="Times New Roman" w:hAnsi="Times New Roman" w:cs="Times New Roman"/>
          <w:b/>
          <w:bCs/>
          <w:sz w:val="24"/>
          <w:szCs w:val="24"/>
        </w:rPr>
      </w:pPr>
    </w:p>
    <w:p w14:paraId="55EC8205" w14:textId="77777777" w:rsidR="0011520C" w:rsidRPr="002373C1" w:rsidRDefault="0011520C" w:rsidP="00ED38AD">
      <w:pPr>
        <w:widowControl w:val="0"/>
        <w:numPr>
          <w:ilvl w:val="0"/>
          <w:numId w:val="30"/>
        </w:numPr>
        <w:tabs>
          <w:tab w:val="clear" w:pos="720"/>
          <w:tab w:val="num" w:pos="1186"/>
        </w:tabs>
        <w:overflowPunct w:val="0"/>
        <w:autoSpaceDE w:val="0"/>
        <w:autoSpaceDN w:val="0"/>
        <w:adjustRightInd w:val="0"/>
        <w:spacing w:after="0" w:line="223" w:lineRule="auto"/>
        <w:ind w:left="0" w:right="360" w:firstLine="707"/>
        <w:jc w:val="both"/>
        <w:rPr>
          <w:rFonts w:ascii="Times New Roman" w:hAnsi="Times New Roman" w:cs="Times New Roman"/>
          <w:b/>
          <w:bCs/>
          <w:sz w:val="24"/>
          <w:szCs w:val="24"/>
        </w:rPr>
      </w:pPr>
      <w:r w:rsidRPr="002373C1">
        <w:rPr>
          <w:rFonts w:ascii="Times New Roman" w:hAnsi="Times New Roman" w:cs="Times New Roman"/>
          <w:sz w:val="24"/>
          <w:szCs w:val="24"/>
        </w:rPr>
        <w:t xml:space="preserve">Възложителят не предоставя разяснения, ако искането е постъпило след срока по т. 1.1. </w:t>
      </w:r>
    </w:p>
    <w:p w14:paraId="55EC8206" w14:textId="77777777" w:rsidR="0011520C" w:rsidRPr="002373C1" w:rsidRDefault="0011520C" w:rsidP="0011520C">
      <w:pPr>
        <w:widowControl w:val="0"/>
        <w:autoSpaceDE w:val="0"/>
        <w:autoSpaceDN w:val="0"/>
        <w:adjustRightInd w:val="0"/>
        <w:spacing w:after="0" w:line="19" w:lineRule="exact"/>
        <w:rPr>
          <w:rFonts w:ascii="Times New Roman" w:hAnsi="Times New Roman" w:cs="Times New Roman"/>
          <w:b/>
          <w:bCs/>
          <w:sz w:val="24"/>
          <w:szCs w:val="24"/>
        </w:rPr>
      </w:pPr>
    </w:p>
    <w:p w14:paraId="55EC8207" w14:textId="77777777" w:rsidR="0011520C" w:rsidRDefault="0011520C" w:rsidP="00ED38AD">
      <w:pPr>
        <w:widowControl w:val="0"/>
        <w:numPr>
          <w:ilvl w:val="0"/>
          <w:numId w:val="30"/>
        </w:numPr>
        <w:tabs>
          <w:tab w:val="clear" w:pos="720"/>
          <w:tab w:val="num" w:pos="1120"/>
        </w:tabs>
        <w:overflowPunct w:val="0"/>
        <w:autoSpaceDE w:val="0"/>
        <w:autoSpaceDN w:val="0"/>
        <w:adjustRightInd w:val="0"/>
        <w:spacing w:after="0" w:line="240" w:lineRule="auto"/>
        <w:ind w:left="1120" w:hanging="413"/>
        <w:jc w:val="both"/>
        <w:rPr>
          <w:rFonts w:ascii="Times New Roman" w:hAnsi="Times New Roman" w:cs="Times New Roman"/>
          <w:b/>
          <w:bCs/>
          <w:sz w:val="24"/>
          <w:szCs w:val="24"/>
        </w:rPr>
      </w:pPr>
      <w:r w:rsidRPr="002373C1">
        <w:rPr>
          <w:rFonts w:ascii="Times New Roman" w:hAnsi="Times New Roman" w:cs="Times New Roman"/>
          <w:sz w:val="24"/>
          <w:szCs w:val="24"/>
        </w:rPr>
        <w:t>Разясненията се предоставят чрез публикуване на профила на купувача</w:t>
      </w:r>
      <w:r>
        <w:rPr>
          <w:rFonts w:ascii="Times New Roman" w:hAnsi="Times New Roman" w:cs="Times New Roman"/>
          <w:sz w:val="24"/>
          <w:szCs w:val="24"/>
        </w:rPr>
        <w:t xml:space="preserve">. </w:t>
      </w:r>
    </w:p>
    <w:p w14:paraId="55EC8208"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p>
    <w:p w14:paraId="55EC8209" w14:textId="77777777" w:rsidR="0011520C" w:rsidRDefault="0011520C" w:rsidP="0011520C">
      <w:pPr>
        <w:widowControl w:val="0"/>
        <w:autoSpaceDE w:val="0"/>
        <w:autoSpaceDN w:val="0"/>
        <w:adjustRightInd w:val="0"/>
        <w:spacing w:after="0" w:line="278" w:lineRule="exact"/>
        <w:rPr>
          <w:rFonts w:ascii="Times New Roman" w:hAnsi="Times New Roman" w:cs="Times New Roman"/>
          <w:sz w:val="24"/>
          <w:szCs w:val="24"/>
        </w:rPr>
      </w:pPr>
    </w:p>
    <w:p w14:paraId="55EC820A" w14:textId="77777777" w:rsidR="0011520C" w:rsidRDefault="0011520C" w:rsidP="0011520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2. ОБМЕН НА ИНФОРМАЦИЯ</w:t>
      </w:r>
    </w:p>
    <w:p w14:paraId="55EC820B" w14:textId="77777777" w:rsidR="0011520C" w:rsidRDefault="0011520C" w:rsidP="0011520C">
      <w:pPr>
        <w:widowControl w:val="0"/>
        <w:autoSpaceDE w:val="0"/>
        <w:autoSpaceDN w:val="0"/>
        <w:adjustRightInd w:val="0"/>
        <w:spacing w:after="0" w:line="51" w:lineRule="exact"/>
        <w:rPr>
          <w:rFonts w:ascii="Times New Roman" w:hAnsi="Times New Roman" w:cs="Times New Roman"/>
          <w:sz w:val="24"/>
          <w:szCs w:val="24"/>
        </w:rPr>
      </w:pPr>
    </w:p>
    <w:p w14:paraId="55EC820C" w14:textId="77777777" w:rsidR="0011520C" w:rsidRDefault="0011520C" w:rsidP="00ED38AD">
      <w:pPr>
        <w:widowControl w:val="0"/>
        <w:numPr>
          <w:ilvl w:val="0"/>
          <w:numId w:val="31"/>
        </w:numPr>
        <w:tabs>
          <w:tab w:val="clear" w:pos="720"/>
          <w:tab w:val="num" w:pos="1133"/>
        </w:tabs>
        <w:overflowPunct w:val="0"/>
        <w:autoSpaceDE w:val="0"/>
        <w:autoSpaceDN w:val="0"/>
        <w:adjustRightInd w:val="0"/>
        <w:spacing w:after="0" w:line="239"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ППЗОП и в тази документация, между заинтересовано лице, участник или техни представители и: </w:t>
      </w:r>
    </w:p>
    <w:p w14:paraId="55EC820D" w14:textId="77777777" w:rsidR="0011520C" w:rsidRDefault="0011520C" w:rsidP="0011520C">
      <w:pPr>
        <w:widowControl w:val="0"/>
        <w:autoSpaceDE w:val="0"/>
        <w:autoSpaceDN w:val="0"/>
        <w:adjustRightInd w:val="0"/>
        <w:spacing w:after="0" w:line="79" w:lineRule="exact"/>
        <w:rPr>
          <w:rFonts w:ascii="Times New Roman" w:hAnsi="Times New Roman" w:cs="Times New Roman"/>
          <w:b/>
          <w:bCs/>
          <w:sz w:val="24"/>
          <w:szCs w:val="24"/>
        </w:rPr>
      </w:pPr>
    </w:p>
    <w:p w14:paraId="55EC820E" w14:textId="77777777" w:rsidR="0011520C" w:rsidRDefault="0011520C" w:rsidP="0011520C">
      <w:pPr>
        <w:widowControl w:val="0"/>
        <w:overflowPunct w:val="0"/>
        <w:autoSpaceDE w:val="0"/>
        <w:autoSpaceDN w:val="0"/>
        <w:adjustRightInd w:val="0"/>
        <w:spacing w:after="0" w:line="223" w:lineRule="auto"/>
        <w:ind w:right="340" w:firstLine="708"/>
        <w:jc w:val="both"/>
        <w:rPr>
          <w:rFonts w:ascii="Times New Roman" w:hAnsi="Times New Roman" w:cs="Times New Roman"/>
          <w:b/>
          <w:bCs/>
          <w:sz w:val="24"/>
          <w:szCs w:val="24"/>
        </w:rPr>
      </w:pPr>
      <w:r>
        <w:rPr>
          <w:rFonts w:ascii="Times New Roman" w:hAnsi="Times New Roman" w:cs="Times New Roman"/>
          <w:sz w:val="24"/>
          <w:szCs w:val="24"/>
        </w:rPr>
        <w:t xml:space="preserve">а) органите и служителите на Възложителя, свързани с провеждането на процедурата; </w:t>
      </w:r>
    </w:p>
    <w:p w14:paraId="55EC820F" w14:textId="77777777" w:rsidR="0011520C" w:rsidRDefault="0011520C" w:rsidP="0011520C">
      <w:pPr>
        <w:widowControl w:val="0"/>
        <w:autoSpaceDE w:val="0"/>
        <w:autoSpaceDN w:val="0"/>
        <w:adjustRightInd w:val="0"/>
        <w:spacing w:after="0" w:line="75" w:lineRule="exact"/>
        <w:rPr>
          <w:rFonts w:ascii="Times New Roman" w:hAnsi="Times New Roman" w:cs="Times New Roman"/>
          <w:b/>
          <w:bCs/>
          <w:sz w:val="24"/>
          <w:szCs w:val="24"/>
        </w:rPr>
      </w:pPr>
    </w:p>
    <w:p w14:paraId="55EC8210" w14:textId="77777777" w:rsidR="0011520C" w:rsidRDefault="0011520C" w:rsidP="0011520C">
      <w:pPr>
        <w:widowControl w:val="0"/>
        <w:overflowPunct w:val="0"/>
        <w:autoSpaceDE w:val="0"/>
        <w:autoSpaceDN w:val="0"/>
        <w:adjustRightInd w:val="0"/>
        <w:spacing w:after="0" w:line="223" w:lineRule="auto"/>
        <w:ind w:right="360" w:firstLine="708"/>
        <w:jc w:val="both"/>
        <w:rPr>
          <w:rFonts w:ascii="Times New Roman" w:hAnsi="Times New Roman" w:cs="Times New Roman"/>
          <w:b/>
          <w:bCs/>
          <w:sz w:val="24"/>
          <w:szCs w:val="24"/>
        </w:rPr>
      </w:pPr>
      <w:proofErr w:type="spellStart"/>
      <w:r>
        <w:rPr>
          <w:rFonts w:ascii="Times New Roman" w:hAnsi="Times New Roman" w:cs="Times New Roman"/>
          <w:sz w:val="24"/>
          <w:szCs w:val="24"/>
        </w:rPr>
        <w:t>б</w:t>
      </w:r>
      <w:proofErr w:type="spellEnd"/>
      <w:r>
        <w:rPr>
          <w:rFonts w:ascii="Times New Roman" w:hAnsi="Times New Roman" w:cs="Times New Roman"/>
          <w:sz w:val="24"/>
          <w:szCs w:val="24"/>
        </w:rPr>
        <w:t xml:space="preserve">) органите, длъжностните лица, консултантите и експертите, участвали в изработването и приемането на документацията за участие, ако е приложимо. </w:t>
      </w:r>
    </w:p>
    <w:p w14:paraId="55EC8211" w14:textId="77777777" w:rsidR="0011520C" w:rsidRDefault="0011520C" w:rsidP="0011520C">
      <w:pPr>
        <w:widowControl w:val="0"/>
        <w:autoSpaceDE w:val="0"/>
        <w:autoSpaceDN w:val="0"/>
        <w:adjustRightInd w:val="0"/>
        <w:spacing w:after="0" w:line="77" w:lineRule="exact"/>
        <w:rPr>
          <w:rFonts w:ascii="Times New Roman" w:hAnsi="Times New Roman" w:cs="Times New Roman"/>
          <w:b/>
          <w:bCs/>
          <w:sz w:val="24"/>
          <w:szCs w:val="24"/>
        </w:rPr>
      </w:pPr>
    </w:p>
    <w:p w14:paraId="55EC8212" w14:textId="77777777" w:rsidR="0011520C" w:rsidRDefault="0011520C" w:rsidP="00ED38AD">
      <w:pPr>
        <w:widowControl w:val="0"/>
        <w:numPr>
          <w:ilvl w:val="0"/>
          <w:numId w:val="31"/>
        </w:numPr>
        <w:tabs>
          <w:tab w:val="clear" w:pos="720"/>
          <w:tab w:val="num" w:pos="1152"/>
        </w:tabs>
        <w:overflowPunct w:val="0"/>
        <w:autoSpaceDE w:val="0"/>
        <w:autoSpaceDN w:val="0"/>
        <w:adjustRightInd w:val="0"/>
        <w:spacing w:after="0" w:line="222"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При промяна в посочения адрес и факс за кореспонденция, участниците са длъжни в срок до 24 часа надлежно да уведомят Възложителя. </w:t>
      </w:r>
    </w:p>
    <w:p w14:paraId="55EC8213" w14:textId="77777777" w:rsidR="0011520C" w:rsidRDefault="0011520C" w:rsidP="0011520C">
      <w:pPr>
        <w:widowControl w:val="0"/>
        <w:autoSpaceDE w:val="0"/>
        <w:autoSpaceDN w:val="0"/>
        <w:adjustRightInd w:val="0"/>
        <w:spacing w:after="0" w:line="77" w:lineRule="exact"/>
        <w:rPr>
          <w:rFonts w:ascii="Times New Roman" w:hAnsi="Times New Roman" w:cs="Times New Roman"/>
          <w:b/>
          <w:bCs/>
          <w:sz w:val="24"/>
          <w:szCs w:val="24"/>
        </w:rPr>
      </w:pPr>
    </w:p>
    <w:p w14:paraId="55EC8214" w14:textId="77777777" w:rsidR="0011520C" w:rsidRDefault="0011520C" w:rsidP="00ED38AD">
      <w:pPr>
        <w:widowControl w:val="0"/>
        <w:numPr>
          <w:ilvl w:val="0"/>
          <w:numId w:val="31"/>
        </w:numPr>
        <w:tabs>
          <w:tab w:val="clear" w:pos="720"/>
          <w:tab w:val="num" w:pos="1147"/>
        </w:tabs>
        <w:overflowPunct w:val="0"/>
        <w:autoSpaceDE w:val="0"/>
        <w:autoSpaceDN w:val="0"/>
        <w:adjustRightInd w:val="0"/>
        <w:spacing w:after="0" w:line="233"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Неправилно посочен адрес или факс за кореспонденция или </w:t>
      </w:r>
      <w:proofErr w:type="spellStart"/>
      <w:r>
        <w:rPr>
          <w:rFonts w:ascii="Times New Roman" w:hAnsi="Times New Roman" w:cs="Times New Roman"/>
          <w:sz w:val="24"/>
          <w:szCs w:val="24"/>
        </w:rPr>
        <w:t>неуведомяване</w:t>
      </w:r>
      <w:proofErr w:type="spellEnd"/>
      <w:r>
        <w:rPr>
          <w:rFonts w:ascii="Times New Roman" w:hAnsi="Times New Roman" w:cs="Times New Roman"/>
          <w:sz w:val="24"/>
          <w:szCs w:val="24"/>
        </w:rPr>
        <w:t xml:space="preserve"> за промяна на адреса или факса за кореспонденция освобождава Възложителя от отговорност за неточно изпращане на уведомленията или информацията. </w:t>
      </w:r>
    </w:p>
    <w:p w14:paraId="55EC8215"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p>
    <w:p w14:paraId="55EC8216"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p>
    <w:p w14:paraId="55EC8217" w14:textId="77777777" w:rsidR="0011520C" w:rsidRDefault="0011520C" w:rsidP="000A6553">
      <w:pPr>
        <w:widowControl w:val="0"/>
        <w:autoSpaceDE w:val="0"/>
        <w:autoSpaceDN w:val="0"/>
        <w:adjustRightInd w:val="0"/>
        <w:spacing w:after="0" w:line="394" w:lineRule="exact"/>
        <w:rPr>
          <w:rFonts w:ascii="Times New Roman" w:hAnsi="Times New Roman" w:cs="Times New Roman"/>
          <w:sz w:val="24"/>
          <w:szCs w:val="24"/>
        </w:rPr>
      </w:pPr>
    </w:p>
    <w:p w14:paraId="55EC8218" w14:textId="77777777" w:rsidR="0011520C" w:rsidRDefault="0011520C" w:rsidP="000A6553">
      <w:pPr>
        <w:widowControl w:val="0"/>
        <w:autoSpaceDE w:val="0"/>
        <w:autoSpaceDN w:val="0"/>
        <w:adjustRightInd w:val="0"/>
        <w:spacing w:after="0" w:line="240" w:lineRule="auto"/>
        <w:ind w:left="4180"/>
        <w:rPr>
          <w:rFonts w:ascii="Times New Roman" w:hAnsi="Times New Roman" w:cs="Times New Roman"/>
          <w:sz w:val="24"/>
          <w:szCs w:val="24"/>
        </w:rPr>
      </w:pPr>
      <w:r>
        <w:rPr>
          <w:rFonts w:ascii="Times New Roman" w:hAnsi="Times New Roman" w:cs="Times New Roman"/>
          <w:b/>
          <w:bCs/>
          <w:sz w:val="24"/>
          <w:szCs w:val="24"/>
        </w:rPr>
        <w:t>РАЗДЕЛ IХ</w:t>
      </w:r>
    </w:p>
    <w:p w14:paraId="55EC8219" w14:textId="77777777" w:rsidR="0011520C" w:rsidRDefault="0011520C" w:rsidP="000A6553">
      <w:pPr>
        <w:widowControl w:val="0"/>
        <w:autoSpaceDE w:val="0"/>
        <w:autoSpaceDN w:val="0"/>
        <w:adjustRightInd w:val="0"/>
        <w:spacing w:after="0" w:line="139" w:lineRule="exact"/>
        <w:rPr>
          <w:rFonts w:ascii="Times New Roman" w:hAnsi="Times New Roman" w:cs="Times New Roman"/>
          <w:sz w:val="24"/>
          <w:szCs w:val="24"/>
        </w:rPr>
      </w:pPr>
    </w:p>
    <w:p w14:paraId="55EC821A" w14:textId="77777777" w:rsidR="0011520C" w:rsidRDefault="0011520C" w:rsidP="000A6553">
      <w:pPr>
        <w:widowControl w:val="0"/>
        <w:autoSpaceDE w:val="0"/>
        <w:autoSpaceDN w:val="0"/>
        <w:adjustRightInd w:val="0"/>
        <w:spacing w:after="0" w:line="240" w:lineRule="auto"/>
        <w:ind w:left="3080"/>
        <w:rPr>
          <w:rFonts w:ascii="Times New Roman" w:hAnsi="Times New Roman" w:cs="Times New Roman"/>
          <w:sz w:val="24"/>
          <w:szCs w:val="24"/>
        </w:rPr>
      </w:pPr>
      <w:r>
        <w:rPr>
          <w:rFonts w:ascii="Times New Roman" w:hAnsi="Times New Roman" w:cs="Times New Roman"/>
          <w:b/>
          <w:bCs/>
          <w:sz w:val="24"/>
          <w:szCs w:val="24"/>
        </w:rPr>
        <w:t>ЗАКЛЮЧИТЕЛНИ УСЛОВИЯ</w:t>
      </w:r>
    </w:p>
    <w:p w14:paraId="55EC821B"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p>
    <w:p w14:paraId="55EC821C" w14:textId="77777777" w:rsidR="0011520C" w:rsidRDefault="0011520C" w:rsidP="0011520C">
      <w:pPr>
        <w:widowControl w:val="0"/>
        <w:autoSpaceDE w:val="0"/>
        <w:autoSpaceDN w:val="0"/>
        <w:adjustRightInd w:val="0"/>
        <w:spacing w:after="0" w:line="388" w:lineRule="exact"/>
        <w:rPr>
          <w:rFonts w:ascii="Times New Roman" w:hAnsi="Times New Roman" w:cs="Times New Roman"/>
          <w:sz w:val="24"/>
          <w:szCs w:val="24"/>
        </w:rPr>
      </w:pPr>
    </w:p>
    <w:p w14:paraId="55EC821D" w14:textId="77777777" w:rsidR="0011520C" w:rsidRDefault="0011520C" w:rsidP="0011520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1. ПОДЛЕЖАЩИ НА ОБЖАЛВАНЕ АКТОВЕ</w:t>
      </w:r>
    </w:p>
    <w:p w14:paraId="55EC821E" w14:textId="77777777" w:rsidR="0011520C" w:rsidRDefault="0011520C" w:rsidP="0011520C">
      <w:pPr>
        <w:widowControl w:val="0"/>
        <w:autoSpaceDE w:val="0"/>
        <w:autoSpaceDN w:val="0"/>
        <w:adjustRightInd w:val="0"/>
        <w:spacing w:after="0" w:line="53" w:lineRule="exact"/>
        <w:rPr>
          <w:rFonts w:ascii="Times New Roman" w:hAnsi="Times New Roman" w:cs="Times New Roman"/>
          <w:sz w:val="24"/>
          <w:szCs w:val="24"/>
        </w:rPr>
      </w:pPr>
    </w:p>
    <w:p w14:paraId="55EC821F" w14:textId="77777777" w:rsidR="0011520C" w:rsidRDefault="0011520C" w:rsidP="0011520C">
      <w:pPr>
        <w:widowControl w:val="0"/>
        <w:overflowPunct w:val="0"/>
        <w:autoSpaceDE w:val="0"/>
        <w:autoSpaceDN w:val="0"/>
        <w:adjustRightInd w:val="0"/>
        <w:spacing w:after="0" w:line="243" w:lineRule="auto"/>
        <w:ind w:right="340" w:firstLine="708"/>
        <w:jc w:val="both"/>
        <w:rPr>
          <w:rFonts w:ascii="Times New Roman" w:hAnsi="Times New Roman" w:cs="Times New Roman"/>
          <w:sz w:val="24"/>
          <w:szCs w:val="24"/>
        </w:rPr>
      </w:pPr>
      <w:r>
        <w:rPr>
          <w:rFonts w:ascii="Times New Roman" w:hAnsi="Times New Roman" w:cs="Times New Roman"/>
          <w:sz w:val="24"/>
          <w:szCs w:val="24"/>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 На обжалване подлежат и действия или бездействия на Възложителя, с които се възпрепятства достъпът или участието на лица в процедурата.</w:t>
      </w:r>
    </w:p>
    <w:p w14:paraId="55EC8220"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p>
    <w:p w14:paraId="55EC8221" w14:textId="77777777" w:rsidR="0011520C" w:rsidRDefault="0011520C" w:rsidP="0011520C">
      <w:pPr>
        <w:widowControl w:val="0"/>
        <w:autoSpaceDE w:val="0"/>
        <w:autoSpaceDN w:val="0"/>
        <w:adjustRightInd w:val="0"/>
        <w:spacing w:after="0" w:line="277" w:lineRule="exact"/>
        <w:rPr>
          <w:rFonts w:ascii="Times New Roman" w:hAnsi="Times New Roman" w:cs="Times New Roman"/>
          <w:sz w:val="24"/>
          <w:szCs w:val="24"/>
        </w:rPr>
      </w:pPr>
    </w:p>
    <w:p w14:paraId="55EC8222" w14:textId="77777777" w:rsidR="0011520C" w:rsidRDefault="0011520C" w:rsidP="0011520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2. ПОДАВАНЕ НА ЖАЛБА</w:t>
      </w:r>
    </w:p>
    <w:p w14:paraId="55EC8223" w14:textId="77777777" w:rsidR="0011520C" w:rsidRDefault="0011520C" w:rsidP="0011520C">
      <w:pPr>
        <w:widowControl w:val="0"/>
        <w:autoSpaceDE w:val="0"/>
        <w:autoSpaceDN w:val="0"/>
        <w:adjustRightInd w:val="0"/>
        <w:spacing w:after="0" w:line="53" w:lineRule="exact"/>
        <w:rPr>
          <w:rFonts w:ascii="Times New Roman" w:hAnsi="Times New Roman" w:cs="Times New Roman"/>
          <w:sz w:val="24"/>
          <w:szCs w:val="24"/>
        </w:rPr>
      </w:pPr>
    </w:p>
    <w:p w14:paraId="55EC8224" w14:textId="77777777" w:rsidR="0011520C" w:rsidRDefault="0011520C" w:rsidP="0011520C">
      <w:pPr>
        <w:widowControl w:val="0"/>
        <w:overflowPunct w:val="0"/>
        <w:autoSpaceDE w:val="0"/>
        <w:autoSpaceDN w:val="0"/>
        <w:adjustRightInd w:val="0"/>
        <w:spacing w:after="0" w:line="223" w:lineRule="auto"/>
        <w:ind w:right="340" w:firstLine="708"/>
        <w:jc w:val="both"/>
        <w:rPr>
          <w:rFonts w:ascii="Times New Roman" w:hAnsi="Times New Roman" w:cs="Times New Roman"/>
          <w:sz w:val="24"/>
          <w:szCs w:val="24"/>
        </w:rPr>
      </w:pPr>
      <w:r>
        <w:rPr>
          <w:rFonts w:ascii="Times New Roman" w:hAnsi="Times New Roman" w:cs="Times New Roman"/>
          <w:b/>
          <w:bCs/>
          <w:sz w:val="24"/>
          <w:szCs w:val="24"/>
        </w:rPr>
        <w:t xml:space="preserve">2.1. </w:t>
      </w:r>
      <w:r>
        <w:rPr>
          <w:rFonts w:ascii="Times New Roman" w:hAnsi="Times New Roman" w:cs="Times New Roman"/>
          <w:sz w:val="24"/>
          <w:szCs w:val="24"/>
        </w:rPr>
        <w:t>Жалба се подава до Комисията за защита на конкуренцията с копие до</w:t>
      </w:r>
      <w:r>
        <w:rPr>
          <w:rFonts w:ascii="Times New Roman" w:hAnsi="Times New Roman" w:cs="Times New Roman"/>
          <w:b/>
          <w:bCs/>
          <w:sz w:val="24"/>
          <w:szCs w:val="24"/>
        </w:rPr>
        <w:t xml:space="preserve"> </w:t>
      </w:r>
      <w:r>
        <w:rPr>
          <w:rFonts w:ascii="Times New Roman" w:hAnsi="Times New Roman" w:cs="Times New Roman"/>
          <w:sz w:val="24"/>
          <w:szCs w:val="24"/>
        </w:rPr>
        <w:t>Възложителя, чието решение се обжалва.</w:t>
      </w:r>
    </w:p>
    <w:p w14:paraId="55EC8225" w14:textId="77777777" w:rsidR="0011520C" w:rsidRDefault="0011520C" w:rsidP="0011520C">
      <w:pPr>
        <w:widowControl w:val="0"/>
        <w:autoSpaceDE w:val="0"/>
        <w:autoSpaceDN w:val="0"/>
        <w:adjustRightInd w:val="0"/>
        <w:spacing w:after="0" w:line="75" w:lineRule="exact"/>
        <w:rPr>
          <w:rFonts w:ascii="Times New Roman" w:hAnsi="Times New Roman" w:cs="Times New Roman"/>
          <w:sz w:val="24"/>
          <w:szCs w:val="24"/>
        </w:rPr>
      </w:pPr>
    </w:p>
    <w:p w14:paraId="55EC8226" w14:textId="5D0F3ED2" w:rsidR="0011520C" w:rsidRDefault="0011520C" w:rsidP="0011520C">
      <w:pPr>
        <w:widowControl w:val="0"/>
        <w:overflowPunct w:val="0"/>
        <w:autoSpaceDE w:val="0"/>
        <w:autoSpaceDN w:val="0"/>
        <w:adjustRightInd w:val="0"/>
        <w:spacing w:after="0" w:line="223" w:lineRule="auto"/>
        <w:ind w:right="360" w:firstLine="708"/>
        <w:jc w:val="both"/>
        <w:rPr>
          <w:rFonts w:ascii="Times New Roman" w:hAnsi="Times New Roman" w:cs="Times New Roman"/>
          <w:sz w:val="24"/>
          <w:szCs w:val="24"/>
        </w:rPr>
      </w:pPr>
      <w:r>
        <w:rPr>
          <w:rFonts w:ascii="Times New Roman" w:hAnsi="Times New Roman" w:cs="Times New Roman"/>
          <w:b/>
          <w:bCs/>
          <w:sz w:val="24"/>
          <w:szCs w:val="24"/>
        </w:rPr>
        <w:t xml:space="preserve">2.2. </w:t>
      </w:r>
      <w:r>
        <w:rPr>
          <w:rFonts w:ascii="Times New Roman" w:hAnsi="Times New Roman" w:cs="Times New Roman"/>
          <w:sz w:val="24"/>
          <w:szCs w:val="24"/>
        </w:rPr>
        <w:t>Производството по обжалване решенията на Възложите</w:t>
      </w:r>
      <w:r w:rsidR="00F55A0B">
        <w:rPr>
          <w:rFonts w:ascii="Times New Roman" w:hAnsi="Times New Roman" w:cs="Times New Roman"/>
          <w:sz w:val="24"/>
          <w:szCs w:val="24"/>
        </w:rPr>
        <w:t>л</w:t>
      </w:r>
      <w:r>
        <w:rPr>
          <w:rFonts w:ascii="Times New Roman" w:hAnsi="Times New Roman" w:cs="Times New Roman"/>
          <w:sz w:val="24"/>
          <w:szCs w:val="24"/>
        </w:rPr>
        <w:t>я,</w:t>
      </w:r>
      <w:r>
        <w:rPr>
          <w:rFonts w:ascii="Times New Roman" w:hAnsi="Times New Roman" w:cs="Times New Roman"/>
          <w:b/>
          <w:bCs/>
          <w:sz w:val="24"/>
          <w:szCs w:val="24"/>
        </w:rPr>
        <w:t xml:space="preserve"> </w:t>
      </w:r>
      <w:r>
        <w:rPr>
          <w:rFonts w:ascii="Times New Roman" w:hAnsi="Times New Roman" w:cs="Times New Roman"/>
          <w:sz w:val="24"/>
          <w:szCs w:val="24"/>
        </w:rPr>
        <w:t>негови действия и</w:t>
      </w:r>
      <w:r>
        <w:rPr>
          <w:rFonts w:ascii="Times New Roman" w:hAnsi="Times New Roman" w:cs="Times New Roman"/>
          <w:b/>
          <w:bCs/>
          <w:sz w:val="24"/>
          <w:szCs w:val="24"/>
        </w:rPr>
        <w:t xml:space="preserve"> </w:t>
      </w:r>
      <w:r>
        <w:rPr>
          <w:rFonts w:ascii="Times New Roman" w:hAnsi="Times New Roman" w:cs="Times New Roman"/>
          <w:sz w:val="24"/>
          <w:szCs w:val="24"/>
        </w:rPr>
        <w:t>бездействия протича по реда на чл. 196 и сл. от ЗОП.</w:t>
      </w:r>
    </w:p>
    <w:p w14:paraId="55EC8227"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p>
    <w:p w14:paraId="55EC8228" w14:textId="77777777" w:rsidR="0011520C" w:rsidRDefault="0011520C" w:rsidP="0011520C">
      <w:pPr>
        <w:widowControl w:val="0"/>
        <w:autoSpaceDE w:val="0"/>
        <w:autoSpaceDN w:val="0"/>
        <w:adjustRightInd w:val="0"/>
        <w:spacing w:after="0" w:line="278" w:lineRule="exact"/>
        <w:rPr>
          <w:rFonts w:ascii="Times New Roman" w:hAnsi="Times New Roman" w:cs="Times New Roman"/>
          <w:sz w:val="24"/>
          <w:szCs w:val="24"/>
        </w:rPr>
      </w:pPr>
    </w:p>
    <w:p w14:paraId="55EC8229" w14:textId="77777777" w:rsidR="0011520C" w:rsidRDefault="0011520C" w:rsidP="0011520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3. СРОКОВЕ</w:t>
      </w:r>
    </w:p>
    <w:p w14:paraId="55EC822A" w14:textId="77777777" w:rsidR="0011520C" w:rsidRDefault="0011520C" w:rsidP="0011520C">
      <w:pPr>
        <w:widowControl w:val="0"/>
        <w:autoSpaceDE w:val="0"/>
        <w:autoSpaceDN w:val="0"/>
        <w:adjustRightInd w:val="0"/>
        <w:spacing w:after="0" w:line="53" w:lineRule="exact"/>
        <w:rPr>
          <w:rFonts w:ascii="Times New Roman" w:hAnsi="Times New Roman" w:cs="Times New Roman"/>
          <w:sz w:val="24"/>
          <w:szCs w:val="24"/>
        </w:rPr>
      </w:pPr>
    </w:p>
    <w:p w14:paraId="55EC822B" w14:textId="77777777" w:rsidR="0011520C" w:rsidRDefault="0011520C" w:rsidP="0011520C">
      <w:pPr>
        <w:widowControl w:val="0"/>
        <w:overflowPunct w:val="0"/>
        <w:autoSpaceDE w:val="0"/>
        <w:autoSpaceDN w:val="0"/>
        <w:adjustRightInd w:val="0"/>
        <w:spacing w:after="0" w:line="223" w:lineRule="auto"/>
        <w:ind w:right="340" w:firstLine="708"/>
        <w:jc w:val="both"/>
        <w:rPr>
          <w:rFonts w:ascii="Times New Roman" w:hAnsi="Times New Roman" w:cs="Times New Roman"/>
          <w:sz w:val="24"/>
          <w:szCs w:val="24"/>
        </w:rPr>
      </w:pPr>
      <w:r>
        <w:rPr>
          <w:rFonts w:ascii="Times New Roman" w:hAnsi="Times New Roman" w:cs="Times New Roman"/>
          <w:sz w:val="24"/>
          <w:szCs w:val="24"/>
        </w:rPr>
        <w:t>При изчисляване на сроковете във връзка настоящата процедура участниците следва да съблюдават и разпоредбите на чл. 28 от ППЗОП.</w:t>
      </w:r>
    </w:p>
    <w:p w14:paraId="55EC822C"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p>
    <w:p w14:paraId="55EC823A" w14:textId="77777777" w:rsidR="0011520C" w:rsidRDefault="0011520C" w:rsidP="0011520C">
      <w:pPr>
        <w:widowControl w:val="0"/>
        <w:autoSpaceDE w:val="0"/>
        <w:autoSpaceDN w:val="0"/>
        <w:adjustRightInd w:val="0"/>
        <w:spacing w:after="0" w:line="200" w:lineRule="exact"/>
        <w:rPr>
          <w:rFonts w:ascii="Times New Roman" w:hAnsi="Times New Roman" w:cs="Times New Roman"/>
          <w:sz w:val="24"/>
          <w:szCs w:val="24"/>
        </w:rPr>
      </w:pPr>
    </w:p>
    <w:p w14:paraId="55EC823B" w14:textId="77777777" w:rsidR="0011520C" w:rsidRDefault="0011520C" w:rsidP="0011520C">
      <w:pPr>
        <w:widowControl w:val="0"/>
        <w:autoSpaceDE w:val="0"/>
        <w:autoSpaceDN w:val="0"/>
        <w:adjustRightInd w:val="0"/>
        <w:spacing w:after="0" w:line="341" w:lineRule="exact"/>
        <w:rPr>
          <w:rFonts w:ascii="Times New Roman" w:hAnsi="Times New Roman" w:cs="Times New Roman"/>
          <w:sz w:val="24"/>
          <w:szCs w:val="24"/>
        </w:rPr>
      </w:pPr>
    </w:p>
    <w:p w14:paraId="55EC8249" w14:textId="256F9A95" w:rsidR="0011520C" w:rsidRDefault="0011520C" w:rsidP="0011520C">
      <w:pPr>
        <w:widowControl w:val="0"/>
        <w:overflowPunct w:val="0"/>
        <w:autoSpaceDE w:val="0"/>
        <w:autoSpaceDN w:val="0"/>
        <w:adjustRightInd w:val="0"/>
        <w:spacing w:after="0" w:line="223" w:lineRule="auto"/>
        <w:ind w:right="6280"/>
        <w:jc w:val="both"/>
        <w:rPr>
          <w:rFonts w:ascii="Times New Roman" w:hAnsi="Times New Roman" w:cs="Times New Roman"/>
          <w:b/>
          <w:bCs/>
          <w:sz w:val="24"/>
          <w:szCs w:val="24"/>
        </w:rPr>
      </w:pPr>
      <w:r>
        <w:rPr>
          <w:rFonts w:ascii="Times New Roman" w:hAnsi="Times New Roman" w:cs="Times New Roman"/>
          <w:sz w:val="24"/>
          <w:szCs w:val="24"/>
        </w:rPr>
        <w:t xml:space="preserve"> </w:t>
      </w:r>
    </w:p>
    <w:p w14:paraId="55EC824A" w14:textId="77777777" w:rsidR="0011520C" w:rsidRDefault="0011520C" w:rsidP="0011520C">
      <w:pPr>
        <w:widowControl w:val="0"/>
        <w:autoSpaceDE w:val="0"/>
        <w:autoSpaceDN w:val="0"/>
        <w:adjustRightInd w:val="0"/>
        <w:spacing w:after="0" w:line="200" w:lineRule="exact"/>
        <w:rPr>
          <w:rFonts w:ascii="Times New Roman" w:hAnsi="Times New Roman" w:cs="Times New Roman"/>
          <w:b/>
          <w:bCs/>
          <w:sz w:val="24"/>
          <w:szCs w:val="24"/>
        </w:rPr>
      </w:pPr>
    </w:p>
    <w:p w14:paraId="55EC824B" w14:textId="77777777" w:rsidR="0011520C" w:rsidRDefault="0011520C" w:rsidP="0011520C">
      <w:pPr>
        <w:widowControl w:val="0"/>
        <w:autoSpaceDE w:val="0"/>
        <w:autoSpaceDN w:val="0"/>
        <w:adjustRightInd w:val="0"/>
        <w:spacing w:after="0" w:line="278" w:lineRule="exact"/>
        <w:rPr>
          <w:rFonts w:ascii="Times New Roman" w:hAnsi="Times New Roman" w:cs="Times New Roman"/>
          <w:b/>
          <w:bCs/>
          <w:sz w:val="24"/>
          <w:szCs w:val="24"/>
        </w:rPr>
      </w:pPr>
    </w:p>
    <w:p w14:paraId="55EC824C" w14:textId="1143B6C8" w:rsidR="0011520C" w:rsidRPr="000F5F32" w:rsidRDefault="0011520C" w:rsidP="000F5F32">
      <w:pPr>
        <w:pStyle w:val="ListParagraph"/>
        <w:widowControl w:val="0"/>
        <w:numPr>
          <w:ilvl w:val="0"/>
          <w:numId w:val="37"/>
        </w:numPr>
        <w:overflowPunct w:val="0"/>
        <w:autoSpaceDE w:val="0"/>
        <w:autoSpaceDN w:val="0"/>
        <w:adjustRightInd w:val="0"/>
        <w:spacing w:after="0" w:line="240" w:lineRule="auto"/>
        <w:jc w:val="both"/>
        <w:rPr>
          <w:rFonts w:ascii="Times New Roman" w:hAnsi="Times New Roman" w:cs="Times New Roman"/>
          <w:b/>
          <w:bCs/>
          <w:sz w:val="24"/>
          <w:szCs w:val="24"/>
        </w:rPr>
      </w:pPr>
      <w:r w:rsidRPr="000F5F32">
        <w:rPr>
          <w:rFonts w:ascii="Times New Roman" w:hAnsi="Times New Roman" w:cs="Times New Roman"/>
          <w:b/>
          <w:bCs/>
          <w:sz w:val="24"/>
          <w:szCs w:val="24"/>
        </w:rPr>
        <w:t xml:space="preserve">ДРУГИ УКАЗАНИЯ </w:t>
      </w:r>
    </w:p>
    <w:p w14:paraId="55EC824D" w14:textId="77777777" w:rsidR="0011520C" w:rsidRDefault="0011520C" w:rsidP="0011520C">
      <w:pPr>
        <w:widowControl w:val="0"/>
        <w:autoSpaceDE w:val="0"/>
        <w:autoSpaceDN w:val="0"/>
        <w:adjustRightInd w:val="0"/>
        <w:spacing w:after="0" w:line="53" w:lineRule="exact"/>
        <w:rPr>
          <w:rFonts w:ascii="Times New Roman" w:hAnsi="Times New Roman" w:cs="Times New Roman"/>
          <w:sz w:val="24"/>
          <w:szCs w:val="24"/>
        </w:rPr>
      </w:pPr>
      <w:r>
        <w:rPr>
          <w:noProof/>
          <w:lang w:eastAsia="bg-BG"/>
        </w:rPr>
        <mc:AlternateContent>
          <mc:Choice Requires="wps">
            <w:drawing>
              <wp:anchor distT="0" distB="0" distL="114300" distR="114300" simplePos="0" relativeHeight="251658255" behindDoc="1" locked="0" layoutInCell="0" allowOverlap="1" wp14:anchorId="55EC826E" wp14:editId="55EC826F">
                <wp:simplePos x="0" y="0"/>
                <wp:positionH relativeFrom="column">
                  <wp:posOffset>-635</wp:posOffset>
                </wp:positionH>
                <wp:positionV relativeFrom="paragraph">
                  <wp:posOffset>-1985010</wp:posOffset>
                </wp:positionV>
                <wp:extent cx="3048000" cy="0"/>
                <wp:effectExtent l="5715" t="10795" r="13335" b="8255"/>
                <wp:wrapNone/>
                <wp:docPr id="17" name="Право съединение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7619">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3EBC6C" id="Право съединение 17" o:spid="_x0000_s1026" style="position:absolute;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6.3pt" to="239.95pt,-1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" o:allowincell="f" strokecolor="blue" strokeweight=".21164mm"/>
            </w:pict>
          </mc:Fallback>
        </mc:AlternateContent>
      </w:r>
    </w:p>
    <w:p w14:paraId="55EC824E" w14:textId="77777777" w:rsidR="0011520C" w:rsidRDefault="0011520C" w:rsidP="0011520C">
      <w:pPr>
        <w:widowControl w:val="0"/>
        <w:overflowPunct w:val="0"/>
        <w:autoSpaceDE w:val="0"/>
        <w:autoSpaceDN w:val="0"/>
        <w:adjustRightInd w:val="0"/>
        <w:spacing w:after="0" w:line="233" w:lineRule="auto"/>
        <w:ind w:right="360" w:firstLine="566"/>
        <w:jc w:val="both"/>
        <w:rPr>
          <w:rFonts w:ascii="Times New Roman" w:hAnsi="Times New Roman" w:cs="Times New Roman"/>
          <w:sz w:val="24"/>
          <w:szCs w:val="24"/>
        </w:rPr>
      </w:pPr>
      <w:r>
        <w:rPr>
          <w:rFonts w:ascii="Times New Roman" w:hAnsi="Times New Roman" w:cs="Times New Roman"/>
          <w:sz w:val="24"/>
          <w:szCs w:val="24"/>
        </w:rPr>
        <w:t>За неуредените въпроси в настоящата документация ще се прилагат разпоредбите на Закона за обществените поръчки и Правилника за прилагане на Закона за обществените поръчки.</w:t>
      </w:r>
    </w:p>
    <w:p w14:paraId="55EC824F" w14:textId="77777777" w:rsidR="0011520C" w:rsidRDefault="0011520C" w:rsidP="002E02B6">
      <w:pPr>
        <w:widowControl w:val="0"/>
        <w:overflowPunct w:val="0"/>
        <w:autoSpaceDE w:val="0"/>
        <w:autoSpaceDN w:val="0"/>
        <w:adjustRightInd w:val="0"/>
        <w:spacing w:after="0" w:line="223" w:lineRule="auto"/>
        <w:ind w:left="720" w:right="360"/>
        <w:jc w:val="both"/>
        <w:rPr>
          <w:rFonts w:ascii="Times New Roman" w:hAnsi="Times New Roman" w:cs="Times New Roman"/>
          <w:b/>
          <w:bCs/>
          <w:sz w:val="24"/>
          <w:szCs w:val="24"/>
        </w:rPr>
      </w:pPr>
    </w:p>
    <w:p w14:paraId="696AB28F" w14:textId="77777777" w:rsidR="00646057" w:rsidRDefault="00646057" w:rsidP="002E02B6">
      <w:pPr>
        <w:widowControl w:val="0"/>
        <w:overflowPunct w:val="0"/>
        <w:autoSpaceDE w:val="0"/>
        <w:autoSpaceDN w:val="0"/>
        <w:adjustRightInd w:val="0"/>
        <w:spacing w:after="0" w:line="223" w:lineRule="auto"/>
        <w:ind w:left="720" w:right="360"/>
        <w:jc w:val="both"/>
        <w:rPr>
          <w:rFonts w:ascii="Times New Roman" w:hAnsi="Times New Roman" w:cs="Times New Roman"/>
          <w:b/>
          <w:bCs/>
          <w:sz w:val="24"/>
          <w:szCs w:val="24"/>
        </w:rPr>
      </w:pPr>
    </w:p>
    <w:p w14:paraId="3D51074B" w14:textId="21410E6B" w:rsidR="00646057" w:rsidRPr="00646057" w:rsidRDefault="00646057" w:rsidP="00646057">
      <w:pPr>
        <w:widowControl w:val="0"/>
        <w:overflowPunct w:val="0"/>
        <w:autoSpaceDE w:val="0"/>
        <w:autoSpaceDN w:val="0"/>
        <w:adjustRightInd w:val="0"/>
        <w:spacing w:after="0" w:line="233" w:lineRule="auto"/>
        <w:ind w:right="360" w:firstLine="566"/>
        <w:jc w:val="both"/>
        <w:rPr>
          <w:rFonts w:ascii="Times New Roman" w:hAnsi="Times New Roman" w:cs="Times New Roman"/>
          <w:b/>
          <w:sz w:val="24"/>
          <w:szCs w:val="24"/>
        </w:rPr>
      </w:pPr>
      <w:r w:rsidRPr="00646057">
        <w:rPr>
          <w:rFonts w:ascii="Times New Roman" w:hAnsi="Times New Roman" w:cs="Times New Roman"/>
          <w:b/>
          <w:sz w:val="24"/>
          <w:szCs w:val="24"/>
        </w:rPr>
        <w:t xml:space="preserve">Документацията и пазарното проучване са изготвени от </w:t>
      </w:r>
      <w:r>
        <w:rPr>
          <w:rFonts w:ascii="Times New Roman" w:hAnsi="Times New Roman" w:cs="Times New Roman"/>
          <w:b/>
          <w:sz w:val="24"/>
          <w:szCs w:val="24"/>
        </w:rPr>
        <w:t xml:space="preserve">Пи Пи </w:t>
      </w:r>
      <w:proofErr w:type="spellStart"/>
      <w:r>
        <w:rPr>
          <w:rFonts w:ascii="Times New Roman" w:hAnsi="Times New Roman" w:cs="Times New Roman"/>
          <w:b/>
          <w:sz w:val="24"/>
          <w:szCs w:val="24"/>
        </w:rPr>
        <w:t>енд</w:t>
      </w:r>
      <w:proofErr w:type="spellEnd"/>
      <w:r>
        <w:rPr>
          <w:rFonts w:ascii="Times New Roman" w:hAnsi="Times New Roman" w:cs="Times New Roman"/>
          <w:b/>
          <w:sz w:val="24"/>
          <w:szCs w:val="24"/>
        </w:rPr>
        <w:t xml:space="preserve"> Ай Ти </w:t>
      </w:r>
      <w:proofErr w:type="spellStart"/>
      <w:r>
        <w:rPr>
          <w:rFonts w:ascii="Times New Roman" w:hAnsi="Times New Roman" w:cs="Times New Roman"/>
          <w:b/>
          <w:sz w:val="24"/>
          <w:szCs w:val="24"/>
        </w:rPr>
        <w:t>Консултинг</w:t>
      </w:r>
      <w:proofErr w:type="spellEnd"/>
      <w:r>
        <w:rPr>
          <w:rFonts w:ascii="Times New Roman" w:hAnsi="Times New Roman" w:cs="Times New Roman"/>
          <w:b/>
          <w:sz w:val="24"/>
          <w:szCs w:val="24"/>
        </w:rPr>
        <w:t xml:space="preserve"> ЕООД.</w:t>
      </w:r>
      <w:bookmarkStart w:id="0" w:name="_GoBack"/>
      <w:bookmarkEnd w:id="0"/>
    </w:p>
    <w:sectPr w:rsidR="00646057" w:rsidRPr="006460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E6A52" w14:textId="77777777" w:rsidR="0003062A" w:rsidRDefault="0003062A" w:rsidP="000C42AF">
      <w:pPr>
        <w:spacing w:after="0" w:line="240" w:lineRule="auto"/>
      </w:pPr>
      <w:r>
        <w:separator/>
      </w:r>
    </w:p>
  </w:endnote>
  <w:endnote w:type="continuationSeparator" w:id="0">
    <w:p w14:paraId="0BFAB47E" w14:textId="77777777" w:rsidR="0003062A" w:rsidRDefault="0003062A" w:rsidP="000C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36D06" w14:textId="77777777" w:rsidR="0003062A" w:rsidRDefault="0003062A" w:rsidP="000C42AF">
      <w:pPr>
        <w:spacing w:after="0" w:line="240" w:lineRule="auto"/>
      </w:pPr>
      <w:r>
        <w:separator/>
      </w:r>
    </w:p>
  </w:footnote>
  <w:footnote w:type="continuationSeparator" w:id="0">
    <w:p w14:paraId="37AD5D95" w14:textId="77777777" w:rsidR="0003062A" w:rsidRDefault="0003062A" w:rsidP="000C4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1"/>
      <w:numFmt w:val="bullet"/>
      <w:lvlText w:val=""/>
      <w:lvlJc w:val="left"/>
      <w:pPr>
        <w:tabs>
          <w:tab w:val="num" w:pos="720"/>
        </w:tabs>
        <w:ind w:left="720" w:hanging="360"/>
      </w:pPr>
    </w:lvl>
    <w:lvl w:ilvl="1" w:tplc="000022EE">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902"/>
    <w:multiLevelType w:val="hybridMultilevel"/>
    <w:tmpl w:val="00007BB9"/>
    <w:lvl w:ilvl="0" w:tplc="00005772">
      <w:start w:val="1"/>
      <w:numFmt w:val="bullet"/>
      <w:lvlText w:val="в"/>
      <w:lvlJc w:val="left"/>
      <w:pPr>
        <w:tabs>
          <w:tab w:val="num" w:pos="720"/>
        </w:tabs>
        <w:ind w:left="720" w:hanging="360"/>
      </w:pPr>
    </w:lvl>
    <w:lvl w:ilvl="1" w:tplc="0000139D">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A4A"/>
    <w:multiLevelType w:val="hybridMultilevel"/>
    <w:tmpl w:val="00005ED0"/>
    <w:lvl w:ilvl="0" w:tplc="00004E57">
      <w:start w:val="1"/>
      <w:numFmt w:val="decimal"/>
      <w:lvlText w:val="%1"/>
      <w:lvlJc w:val="left"/>
      <w:pPr>
        <w:tabs>
          <w:tab w:val="num" w:pos="720"/>
        </w:tabs>
        <w:ind w:left="720" w:hanging="360"/>
      </w:pPr>
    </w:lvl>
    <w:lvl w:ilvl="1" w:tplc="00004F68">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E90"/>
    <w:multiLevelType w:val="hybridMultilevel"/>
    <w:tmpl w:val="00003A2D"/>
    <w:lvl w:ilvl="0" w:tplc="00006048">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ECC"/>
    <w:multiLevelType w:val="hybridMultilevel"/>
    <w:tmpl w:val="000046CF"/>
    <w:lvl w:ilvl="0" w:tplc="000001D3">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BF"/>
    <w:multiLevelType w:val="hybridMultilevel"/>
    <w:tmpl w:val="00002F14"/>
    <w:lvl w:ilvl="0" w:tplc="00006AD6">
      <w:start w:val="8"/>
      <w:numFmt w:val="decimal"/>
      <w:lvlText w:val="%1."/>
      <w:lvlJc w:val="left"/>
      <w:pPr>
        <w:tabs>
          <w:tab w:val="num" w:pos="720"/>
        </w:tabs>
        <w:ind w:left="720" w:hanging="360"/>
      </w:pPr>
    </w:lvl>
    <w:lvl w:ilvl="1" w:tplc="0000047E">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2F"/>
    <w:multiLevelType w:val="hybridMultilevel"/>
    <w:tmpl w:val="00004D67"/>
    <w:lvl w:ilvl="0" w:tplc="00005968">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7E"/>
    <w:multiLevelType w:val="hybridMultilevel"/>
    <w:tmpl w:val="000016C5"/>
    <w:lvl w:ilvl="0" w:tplc="00006899">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9DA"/>
    <w:multiLevelType w:val="hybridMultilevel"/>
    <w:tmpl w:val="00005064"/>
    <w:lvl w:ilvl="0" w:tplc="00004D54">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52A"/>
    <w:multiLevelType w:val="hybridMultilevel"/>
    <w:tmpl w:val="000037E5"/>
    <w:lvl w:ilvl="0" w:tplc="00001DC0">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04"/>
    <w:multiLevelType w:val="hybridMultilevel"/>
    <w:tmpl w:val="00001796"/>
    <w:lvl w:ilvl="0" w:tplc="00005E73">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5E"/>
    <w:multiLevelType w:val="hybridMultilevel"/>
    <w:tmpl w:val="0000440D"/>
    <w:lvl w:ilvl="0" w:tplc="0000491C">
      <w:start w:val="1"/>
      <w:numFmt w:val="bullet"/>
      <w:lvlText w:val="\endash "/>
      <w:lvlJc w:val="left"/>
      <w:pPr>
        <w:tabs>
          <w:tab w:val="num" w:pos="720"/>
        </w:tabs>
        <w:ind w:left="720" w:hanging="360"/>
      </w:pPr>
    </w:lvl>
    <w:lvl w:ilvl="1" w:tplc="00004D06">
      <w:start w:val="1"/>
      <w:numFmt w:val="decimal"/>
      <w:lvlText w:val="1.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3EA"/>
    <w:multiLevelType w:val="hybridMultilevel"/>
    <w:tmpl w:val="000023C9"/>
    <w:lvl w:ilvl="0" w:tplc="000048CC">
      <w:start w:val="1"/>
      <w:numFmt w:val="bullet"/>
      <w:lvlText w:val="в"/>
      <w:lvlJc w:val="left"/>
      <w:pPr>
        <w:tabs>
          <w:tab w:val="num" w:pos="720"/>
        </w:tabs>
        <w:ind w:left="720" w:hanging="360"/>
      </w:pPr>
    </w:lvl>
    <w:lvl w:ilvl="1" w:tplc="00005753">
      <w:start w:val="3"/>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7E6"/>
    <w:multiLevelType w:val="hybridMultilevel"/>
    <w:tmpl w:val="000019D9"/>
    <w:lvl w:ilvl="0" w:tplc="000059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1"/>
      <w:numFmt w:val="bullet"/>
      <w:lvlText w:val="\endash "/>
      <w:lvlJc w:val="left"/>
      <w:pPr>
        <w:tabs>
          <w:tab w:val="num" w:pos="720"/>
        </w:tabs>
        <w:ind w:left="720" w:hanging="360"/>
      </w:pPr>
    </w:lvl>
    <w:lvl w:ilvl="1" w:tplc="00000124">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9B3"/>
    <w:multiLevelType w:val="hybridMultilevel"/>
    <w:tmpl w:val="00002D12"/>
    <w:lvl w:ilvl="0" w:tplc="0000074D">
      <w:start w:val="3"/>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9CE"/>
    <w:multiLevelType w:val="hybridMultilevel"/>
    <w:tmpl w:val="00003BB1"/>
    <w:lvl w:ilvl="0" w:tplc="00004C85">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CD5"/>
    <w:multiLevelType w:val="hybridMultilevel"/>
    <w:tmpl w:val="000013E9"/>
    <w:lvl w:ilvl="0" w:tplc="00004080">
      <w:start w:val="1"/>
      <w:numFmt w:val="bullet"/>
      <w:lvlText w:val="в"/>
      <w:lvlJc w:val="left"/>
      <w:pPr>
        <w:tabs>
          <w:tab w:val="num" w:pos="720"/>
        </w:tabs>
        <w:ind w:left="720" w:hanging="360"/>
      </w:pPr>
    </w:lvl>
    <w:lvl w:ilvl="1" w:tplc="00005DB2">
      <w:start w:val="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8B"/>
    <w:multiLevelType w:val="hybridMultilevel"/>
    <w:tmpl w:val="000026A6"/>
    <w:lvl w:ilvl="0" w:tplc="0000701F">
      <w:start w:val="1"/>
      <w:numFmt w:val="bullet"/>
      <w:lvlText w:val="в"/>
      <w:lvlJc w:val="left"/>
      <w:pPr>
        <w:tabs>
          <w:tab w:val="num" w:pos="720"/>
        </w:tabs>
        <w:ind w:left="720" w:hanging="360"/>
      </w:pPr>
    </w:lvl>
    <w:lvl w:ilvl="1" w:tplc="00005D03">
      <w:start w:val="5"/>
      <w:numFmt w:val="decimal"/>
      <w:lvlText w:val="%2."/>
      <w:lvlJc w:val="left"/>
      <w:pPr>
        <w:tabs>
          <w:tab w:val="num" w:pos="1440"/>
        </w:tabs>
        <w:ind w:left="1440" w:hanging="360"/>
      </w:pPr>
    </w:lvl>
    <w:lvl w:ilvl="2" w:tplc="00007A5A">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70E"/>
    <w:multiLevelType w:val="hybridMultilevel"/>
    <w:tmpl w:val="000073D9"/>
    <w:lvl w:ilvl="0" w:tplc="00001F16">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9F7"/>
    <w:multiLevelType w:val="hybridMultilevel"/>
    <w:tmpl w:val="0000442B"/>
    <w:lvl w:ilvl="0" w:tplc="00005078">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AD4"/>
    <w:multiLevelType w:val="hybridMultilevel"/>
    <w:tmpl w:val="00002CF7"/>
    <w:lvl w:ilvl="0" w:tplc="00003F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DB7"/>
    <w:multiLevelType w:val="hybridMultilevel"/>
    <w:tmpl w:val="00001547"/>
    <w:lvl w:ilvl="0" w:tplc="000054DE">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DC8"/>
    <w:multiLevelType w:val="hybridMultilevel"/>
    <w:tmpl w:val="F1A8439A"/>
    <w:lvl w:ilvl="0" w:tplc="F12CE360">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FF8"/>
    <w:multiLevelType w:val="hybridMultilevel"/>
    <w:tmpl w:val="00005C46"/>
    <w:lvl w:ilvl="0" w:tplc="0000486A">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13E"/>
    <w:multiLevelType w:val="hybridMultilevel"/>
    <w:tmpl w:val="00006D69"/>
    <w:lvl w:ilvl="0" w:tplc="00006A15">
      <w:start w:val="2"/>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7D3"/>
    <w:multiLevelType w:val="hybridMultilevel"/>
    <w:tmpl w:val="0000458F"/>
    <w:lvl w:ilvl="0" w:tplc="00000975">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876"/>
    <w:multiLevelType w:val="hybridMultilevel"/>
    <w:tmpl w:val="000066FA"/>
    <w:lvl w:ilvl="0" w:tplc="00001316">
      <w:start w:val="6"/>
      <w:numFmt w:val="decimal"/>
      <w:lvlText w:val="%1."/>
      <w:lvlJc w:val="left"/>
      <w:pPr>
        <w:tabs>
          <w:tab w:val="num" w:pos="720"/>
        </w:tabs>
        <w:ind w:left="720" w:hanging="360"/>
      </w:pPr>
    </w:lvl>
    <w:lvl w:ilvl="1" w:tplc="000049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AF1"/>
    <w:multiLevelType w:val="hybridMultilevel"/>
    <w:tmpl w:val="7DD016CC"/>
    <w:lvl w:ilvl="0" w:tplc="EA10E46E">
      <w:start w:val="1"/>
      <w:numFmt w:val="decimal"/>
      <w:lvlText w:val="9.%1."/>
      <w:lvlJc w:val="left"/>
      <w:pPr>
        <w:tabs>
          <w:tab w:val="num" w:pos="1211"/>
        </w:tabs>
        <w:ind w:left="1211"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F90"/>
    <w:multiLevelType w:val="hybridMultilevel"/>
    <w:tmpl w:val="00001649"/>
    <w:lvl w:ilvl="0" w:tplc="00006DF1">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0BF"/>
    <w:multiLevelType w:val="hybridMultilevel"/>
    <w:tmpl w:val="00005C67"/>
    <w:lvl w:ilvl="0" w:tplc="00003CD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049"/>
    <w:multiLevelType w:val="hybridMultilevel"/>
    <w:tmpl w:val="0000692C"/>
    <w:lvl w:ilvl="0" w:tplc="00004A80">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20260A46"/>
    <w:multiLevelType w:val="hybridMultilevel"/>
    <w:tmpl w:val="5F7A4F98"/>
    <w:lvl w:ilvl="0" w:tplc="B9C6873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nsid w:val="3F376ED6"/>
    <w:multiLevelType w:val="hybridMultilevel"/>
    <w:tmpl w:val="95B24816"/>
    <w:lvl w:ilvl="0" w:tplc="048A8B7C">
      <w:numFmt w:val="bullet"/>
      <w:lvlText w:val="-"/>
      <w:legacy w:legacy="1" w:legacySpace="0" w:legacyIndent="360"/>
      <w:lvlJc w:val="left"/>
      <w:pPr>
        <w:ind w:left="27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6DC625B0"/>
    <w:multiLevelType w:val="hybridMultilevel"/>
    <w:tmpl w:val="C4D014A8"/>
    <w:lvl w:ilvl="0" w:tplc="2E24A4E0">
      <w:start w:val="4"/>
      <w:numFmt w:val="decimal"/>
      <w:lvlText w:val="%1."/>
      <w:lvlJc w:val="left"/>
      <w:pPr>
        <w:ind w:left="1068" w:hanging="360"/>
      </w:pPr>
      <w:rPr>
        <w:rFonts w:asciiTheme="minorHAnsi" w:hAnsiTheme="minorHAnsi" w:cstheme="minorBidi" w:hint="default"/>
        <w:b w:val="0"/>
        <w:sz w:val="22"/>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30"/>
  </w:num>
  <w:num w:numId="2">
    <w:abstractNumId w:val="29"/>
  </w:num>
  <w:num w:numId="3">
    <w:abstractNumId w:val="6"/>
  </w:num>
  <w:num w:numId="4">
    <w:abstractNumId w:val="15"/>
  </w:num>
  <w:num w:numId="5">
    <w:abstractNumId w:val="12"/>
  </w:num>
  <w:num w:numId="6">
    <w:abstractNumId w:val="23"/>
  </w:num>
  <w:num w:numId="7">
    <w:abstractNumId w:val="16"/>
  </w:num>
  <w:num w:numId="8">
    <w:abstractNumId w:val="24"/>
  </w:num>
  <w:num w:numId="9">
    <w:abstractNumId w:val="19"/>
  </w:num>
  <w:num w:numId="10">
    <w:abstractNumId w:val="33"/>
  </w:num>
  <w:num w:numId="11">
    <w:abstractNumId w:val="0"/>
  </w:num>
  <w:num w:numId="12">
    <w:abstractNumId w:val="1"/>
  </w:num>
  <w:num w:numId="13">
    <w:abstractNumId w:val="32"/>
  </w:num>
  <w:num w:numId="14">
    <w:abstractNumId w:val="8"/>
  </w:num>
  <w:num w:numId="15">
    <w:abstractNumId w:val="18"/>
  </w:num>
  <w:num w:numId="16">
    <w:abstractNumId w:val="13"/>
  </w:num>
  <w:num w:numId="17">
    <w:abstractNumId w:val="31"/>
  </w:num>
  <w:num w:numId="18">
    <w:abstractNumId w:val="5"/>
  </w:num>
  <w:num w:numId="19">
    <w:abstractNumId w:val="4"/>
  </w:num>
  <w:num w:numId="20">
    <w:abstractNumId w:val="3"/>
  </w:num>
  <w:num w:numId="21">
    <w:abstractNumId w:val="27"/>
  </w:num>
  <w:num w:numId="22">
    <w:abstractNumId w:val="14"/>
  </w:num>
  <w:num w:numId="23">
    <w:abstractNumId w:val="10"/>
  </w:num>
  <w:num w:numId="24">
    <w:abstractNumId w:val="21"/>
  </w:num>
  <w:num w:numId="25">
    <w:abstractNumId w:val="9"/>
  </w:num>
  <w:num w:numId="26">
    <w:abstractNumId w:val="17"/>
  </w:num>
  <w:num w:numId="27">
    <w:abstractNumId w:val="26"/>
  </w:num>
  <w:num w:numId="28">
    <w:abstractNumId w:val="25"/>
  </w:num>
  <w:num w:numId="29">
    <w:abstractNumId w:val="11"/>
  </w:num>
  <w:num w:numId="30">
    <w:abstractNumId w:val="20"/>
  </w:num>
  <w:num w:numId="31">
    <w:abstractNumId w:val="7"/>
  </w:num>
  <w:num w:numId="32">
    <w:abstractNumId w:val="22"/>
  </w:num>
  <w:num w:numId="33">
    <w:abstractNumId w:val="2"/>
  </w:num>
  <w:num w:numId="34">
    <w:abstractNumId w:val="28"/>
  </w:num>
  <w:num w:numId="35">
    <w:abstractNumId w:val="34"/>
  </w:num>
  <w:num w:numId="36">
    <w:abstractNumId w:val="35"/>
  </w:num>
  <w:num w:numId="37">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29"/>
    <w:rsid w:val="00013D6F"/>
    <w:rsid w:val="00023BED"/>
    <w:rsid w:val="0003062A"/>
    <w:rsid w:val="00043B2A"/>
    <w:rsid w:val="00092CF4"/>
    <w:rsid w:val="000A6553"/>
    <w:rsid w:val="000C42AF"/>
    <w:rsid w:val="000C6C12"/>
    <w:rsid w:val="000F1C5E"/>
    <w:rsid w:val="000F5F32"/>
    <w:rsid w:val="0011520C"/>
    <w:rsid w:val="00231434"/>
    <w:rsid w:val="002373C1"/>
    <w:rsid w:val="00245497"/>
    <w:rsid w:val="00277DC2"/>
    <w:rsid w:val="002930DA"/>
    <w:rsid w:val="00293225"/>
    <w:rsid w:val="002E02B6"/>
    <w:rsid w:val="002F6B29"/>
    <w:rsid w:val="003045BB"/>
    <w:rsid w:val="00305536"/>
    <w:rsid w:val="0035604F"/>
    <w:rsid w:val="003871BB"/>
    <w:rsid w:val="00393A0F"/>
    <w:rsid w:val="003A1E50"/>
    <w:rsid w:val="003D1952"/>
    <w:rsid w:val="003D7146"/>
    <w:rsid w:val="003E60F2"/>
    <w:rsid w:val="004136F0"/>
    <w:rsid w:val="00474966"/>
    <w:rsid w:val="00475EC6"/>
    <w:rsid w:val="00514846"/>
    <w:rsid w:val="00516721"/>
    <w:rsid w:val="005343FF"/>
    <w:rsid w:val="005729CC"/>
    <w:rsid w:val="00572C25"/>
    <w:rsid w:val="005B55F7"/>
    <w:rsid w:val="00610B85"/>
    <w:rsid w:val="006249A1"/>
    <w:rsid w:val="00631FC7"/>
    <w:rsid w:val="00646057"/>
    <w:rsid w:val="00666E7F"/>
    <w:rsid w:val="00681FAA"/>
    <w:rsid w:val="00700B9A"/>
    <w:rsid w:val="00732950"/>
    <w:rsid w:val="007A15D0"/>
    <w:rsid w:val="007A4D84"/>
    <w:rsid w:val="007A6333"/>
    <w:rsid w:val="007B3341"/>
    <w:rsid w:val="00836B3E"/>
    <w:rsid w:val="008379C3"/>
    <w:rsid w:val="0086196E"/>
    <w:rsid w:val="00883E2D"/>
    <w:rsid w:val="00891068"/>
    <w:rsid w:val="008D1E94"/>
    <w:rsid w:val="008D1ECE"/>
    <w:rsid w:val="008D57C5"/>
    <w:rsid w:val="008E24AC"/>
    <w:rsid w:val="008E4ED8"/>
    <w:rsid w:val="008F338B"/>
    <w:rsid w:val="008F5C40"/>
    <w:rsid w:val="00916369"/>
    <w:rsid w:val="0093612D"/>
    <w:rsid w:val="00983CBC"/>
    <w:rsid w:val="00A203BB"/>
    <w:rsid w:val="00A46C1D"/>
    <w:rsid w:val="00A6056A"/>
    <w:rsid w:val="00A72FC3"/>
    <w:rsid w:val="00AB6D0E"/>
    <w:rsid w:val="00AB7A75"/>
    <w:rsid w:val="00AF1C09"/>
    <w:rsid w:val="00B37B94"/>
    <w:rsid w:val="00B64AAD"/>
    <w:rsid w:val="00B75C40"/>
    <w:rsid w:val="00B80B58"/>
    <w:rsid w:val="00B815DA"/>
    <w:rsid w:val="00BA2726"/>
    <w:rsid w:val="00BA3130"/>
    <w:rsid w:val="00BD411C"/>
    <w:rsid w:val="00C30B14"/>
    <w:rsid w:val="00D83F89"/>
    <w:rsid w:val="00DD3339"/>
    <w:rsid w:val="00DE2FF2"/>
    <w:rsid w:val="00E90A9B"/>
    <w:rsid w:val="00EC24A0"/>
    <w:rsid w:val="00ED38AD"/>
    <w:rsid w:val="00EE008F"/>
    <w:rsid w:val="00F55A0B"/>
    <w:rsid w:val="00F743B7"/>
    <w:rsid w:val="00FA5EA5"/>
    <w:rsid w:val="00FC3B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B6"/>
    <w:pPr>
      <w:ind w:left="720"/>
      <w:contextualSpacing/>
    </w:pPr>
  </w:style>
  <w:style w:type="paragraph" w:styleId="FootnoteText">
    <w:name w:val="footnote text"/>
    <w:basedOn w:val="Normal"/>
    <w:link w:val="FootnoteTextChar"/>
    <w:uiPriority w:val="99"/>
    <w:semiHidden/>
    <w:unhideWhenUsed/>
    <w:rsid w:val="000C4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2AF"/>
    <w:rPr>
      <w:sz w:val="20"/>
      <w:szCs w:val="20"/>
    </w:rPr>
  </w:style>
  <w:style w:type="character" w:styleId="FootnoteReference">
    <w:name w:val="footnote reference"/>
    <w:basedOn w:val="DefaultParagraphFont"/>
    <w:uiPriority w:val="99"/>
    <w:semiHidden/>
    <w:unhideWhenUsed/>
    <w:rsid w:val="000C42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B6"/>
    <w:pPr>
      <w:ind w:left="720"/>
      <w:contextualSpacing/>
    </w:pPr>
  </w:style>
  <w:style w:type="paragraph" w:styleId="FootnoteText">
    <w:name w:val="footnote text"/>
    <w:basedOn w:val="Normal"/>
    <w:link w:val="FootnoteTextChar"/>
    <w:uiPriority w:val="99"/>
    <w:semiHidden/>
    <w:unhideWhenUsed/>
    <w:rsid w:val="000C4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2AF"/>
    <w:rPr>
      <w:sz w:val="20"/>
      <w:szCs w:val="20"/>
    </w:rPr>
  </w:style>
  <w:style w:type="character" w:styleId="FootnoteReference">
    <w:name w:val="footnote reference"/>
    <w:basedOn w:val="DefaultParagraphFont"/>
    <w:uiPriority w:val="99"/>
    <w:semiHidden/>
    <w:unhideWhenUsed/>
    <w:rsid w:val="000C4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810">
      <w:bodyDiv w:val="1"/>
      <w:marLeft w:val="0"/>
      <w:marRight w:val="0"/>
      <w:marTop w:val="0"/>
      <w:marBottom w:val="0"/>
      <w:divBdr>
        <w:top w:val="none" w:sz="0" w:space="0" w:color="auto"/>
        <w:left w:val="none" w:sz="0" w:space="0" w:color="auto"/>
        <w:bottom w:val="none" w:sz="0" w:space="0" w:color="auto"/>
        <w:right w:val="none" w:sz="0" w:space="0" w:color="auto"/>
      </w:divBdr>
    </w:div>
    <w:div w:id="530411269">
      <w:bodyDiv w:val="1"/>
      <w:marLeft w:val="0"/>
      <w:marRight w:val="0"/>
      <w:marTop w:val="0"/>
      <w:marBottom w:val="0"/>
      <w:divBdr>
        <w:top w:val="none" w:sz="0" w:space="0" w:color="auto"/>
        <w:left w:val="none" w:sz="0" w:space="0" w:color="auto"/>
        <w:bottom w:val="none" w:sz="0" w:space="0" w:color="auto"/>
        <w:right w:val="none" w:sz="0" w:space="0" w:color="auto"/>
      </w:divBdr>
    </w:div>
    <w:div w:id="1033261696">
      <w:bodyDiv w:val="1"/>
      <w:marLeft w:val="0"/>
      <w:marRight w:val="0"/>
      <w:marTop w:val="0"/>
      <w:marBottom w:val="0"/>
      <w:divBdr>
        <w:top w:val="none" w:sz="0" w:space="0" w:color="auto"/>
        <w:left w:val="none" w:sz="0" w:space="0" w:color="auto"/>
        <w:bottom w:val="none" w:sz="0" w:space="0" w:color="auto"/>
        <w:right w:val="none" w:sz="0" w:space="0" w:color="auto"/>
      </w:divBdr>
      <w:divsChild>
        <w:div w:id="723287045">
          <w:marLeft w:val="0"/>
          <w:marRight w:val="0"/>
          <w:marTop w:val="0"/>
          <w:marBottom w:val="0"/>
          <w:divBdr>
            <w:top w:val="none" w:sz="0" w:space="0" w:color="auto"/>
            <w:left w:val="none" w:sz="0" w:space="0" w:color="auto"/>
            <w:bottom w:val="none" w:sz="0" w:space="0" w:color="auto"/>
            <w:right w:val="none" w:sz="0" w:space="0" w:color="auto"/>
          </w:divBdr>
        </w:div>
        <w:div w:id="1685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87D5-F4CA-4F13-99F7-4DD16D63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7488</Words>
  <Characters>42682</Characters>
  <Application>Microsoft Office Word</Application>
  <DocSecurity>0</DocSecurity>
  <Lines>355</Lines>
  <Paragraphs>100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Пламен Немчев</dc:creator>
  <cp:lastModifiedBy>OI</cp:lastModifiedBy>
  <cp:revision>7</cp:revision>
  <dcterms:created xsi:type="dcterms:W3CDTF">2017-07-25T06:07:00Z</dcterms:created>
  <dcterms:modified xsi:type="dcterms:W3CDTF">2017-08-10T11:59:00Z</dcterms:modified>
</cp:coreProperties>
</file>